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552" w:rsidRPr="00BF772B" w:rsidRDefault="005545BF" w:rsidP="005545BF">
      <w:pPr>
        <w:pStyle w:val="Heading1"/>
        <w:jc w:val="right"/>
        <w:rPr>
          <w:rFonts w:asciiTheme="minorHAnsi" w:eastAsiaTheme="minorHAnsi" w:hAnsiTheme="minorHAnsi"/>
          <w:b/>
          <w:bCs/>
          <w:color w:val="000000" w:themeColor="text1"/>
          <w:sz w:val="48"/>
          <w:szCs w:val="48"/>
        </w:rPr>
      </w:pPr>
      <w:r w:rsidRPr="005545BF">
        <w:rPr>
          <w:rFonts w:ascii="Arial" w:hAnsi="Arial" w:cs="Arial" w:hint="cs"/>
          <w:b/>
          <w:bCs/>
          <w:color w:val="000000" w:themeColor="text1"/>
          <w:sz w:val="48"/>
          <w:szCs w:val="48"/>
          <w:rtl/>
          <w:lang w:bidi="fa-IR"/>
        </w:rPr>
        <w:t>قصه زن خورد ترک( کوچک)</w:t>
      </w:r>
      <w:r w:rsidR="00951552" w:rsidRPr="00BF772B">
        <w:rPr>
          <w:b/>
          <w:bCs/>
          <w:color w:val="000000" w:themeColor="text1"/>
          <w:sz w:val="48"/>
          <w:szCs w:val="48"/>
          <w:rtl/>
          <w:cs/>
        </w:rPr>
        <w:t xml:space="preserve"> </w:t>
      </w:r>
    </w:p>
    <w:p w:rsidR="00951552" w:rsidRPr="00BF772B" w:rsidRDefault="00951552" w:rsidP="00A77054">
      <w:pPr>
        <w:keepNext/>
        <w:keepLines/>
        <w:spacing w:before="240" w:after="0"/>
        <w:ind w:right="851"/>
        <w:outlineLvl w:val="0"/>
        <w:rPr>
          <w:rFonts w:eastAsiaTheme="majorEastAsia" w:cstheme="minorHAnsi"/>
          <w:b/>
          <w:bCs/>
          <w:color w:val="000000" w:themeColor="text1"/>
          <w:sz w:val="40"/>
          <w:szCs w:val="40"/>
        </w:rPr>
      </w:pPr>
      <w:r w:rsidRPr="00BF772B">
        <w:rPr>
          <w:rFonts w:eastAsiaTheme="majorEastAsia" w:cstheme="minorHAnsi"/>
          <w:b/>
          <w:bCs/>
          <w:color w:val="000000" w:themeColor="text1"/>
          <w:sz w:val="40"/>
          <w:szCs w:val="40"/>
        </w:rPr>
        <w:t>Eventyret om den bitte lille kona</w:t>
      </w:r>
      <w:r w:rsidRPr="00BF772B">
        <w:rPr>
          <w:rFonts w:eastAsiaTheme="majorEastAsia" w:cstheme="minorHAnsi"/>
          <w:b/>
          <w:bCs/>
          <w:color w:val="000000" w:themeColor="text1"/>
          <w:sz w:val="40"/>
          <w:szCs w:val="40"/>
        </w:rPr>
        <w:br/>
      </w:r>
    </w:p>
    <w:p w:rsidR="005545BF" w:rsidRDefault="005545BF" w:rsidP="005545BF">
      <w:pPr>
        <w:spacing w:line="360" w:lineRule="auto"/>
        <w:jc w:val="right"/>
        <w:rPr>
          <w:rFonts w:cstheme="minorHAnsi"/>
          <w:sz w:val="24"/>
          <w:szCs w:val="24"/>
          <w:lang w:bidi="ar-SA"/>
        </w:rPr>
      </w:pPr>
      <w:r w:rsidRPr="005545BF">
        <w:rPr>
          <w:rFonts w:cstheme="minorHAnsi" w:hint="cs"/>
          <w:sz w:val="24"/>
          <w:szCs w:val="24"/>
          <w:rtl/>
          <w:lang w:bidi="fa-IR"/>
        </w:rPr>
        <w:t xml:space="preserve">بود نبود یک زن خورئترک(کوچک) بود که در یک خانه گک خورد ترک زندگی داشت. در خانه اش یک میز خورد ترک، یک چوکی خوردترک، یک سه پایه خوردترک و یک سطل خوردترک داشت. </w:t>
      </w:r>
      <w:r w:rsidR="00951552" w:rsidRPr="00201B1B">
        <w:rPr>
          <w:rFonts w:cstheme="minorHAnsi"/>
          <w:sz w:val="24"/>
          <w:szCs w:val="24"/>
          <w:rtl/>
          <w:lang w:bidi="ar-SA"/>
        </w:rPr>
        <w:t xml:space="preserve"> </w:t>
      </w:r>
      <w:r w:rsidR="00951552" w:rsidRPr="00201B1B">
        <w:rPr>
          <w:rFonts w:cstheme="minorHAnsi"/>
          <w:sz w:val="24"/>
          <w:szCs w:val="24"/>
          <w:lang w:bidi="ar-SA"/>
        </w:rPr>
        <w:br/>
      </w:r>
      <w:r w:rsidRPr="005545BF">
        <w:rPr>
          <w:rFonts w:cstheme="minorHAnsi" w:hint="cs"/>
          <w:sz w:val="24"/>
          <w:szCs w:val="24"/>
          <w:rtl/>
          <w:lang w:bidi="fa-IR"/>
        </w:rPr>
        <w:t>و او یک گاو خورد ترک داشت که "مووو" میگفت.</w:t>
      </w:r>
      <w:r w:rsidR="00951552" w:rsidRPr="00201B1B">
        <w:rPr>
          <w:rFonts w:cstheme="minorHAnsi"/>
          <w:sz w:val="24"/>
          <w:szCs w:val="24"/>
          <w:lang w:bidi="ar-SA"/>
        </w:rPr>
        <w:br/>
      </w:r>
      <w:r w:rsidRPr="005545BF">
        <w:rPr>
          <w:rFonts w:cstheme="minorHAnsi" w:hint="cs"/>
          <w:sz w:val="24"/>
          <w:szCs w:val="24"/>
          <w:rtl/>
          <w:lang w:bidi="fa-IR"/>
        </w:rPr>
        <w:t>و یک پشک خوردترک داشت که "میو" میگفت.</w:t>
      </w:r>
      <w:r w:rsidR="00951552" w:rsidRPr="00201B1B">
        <w:rPr>
          <w:rFonts w:cstheme="minorHAnsi"/>
          <w:sz w:val="24"/>
          <w:szCs w:val="24"/>
          <w:lang w:bidi="ar-SA"/>
        </w:rPr>
        <w:br/>
      </w:r>
      <w:r w:rsidRPr="005545BF">
        <w:rPr>
          <w:rFonts w:cstheme="minorHAnsi" w:hint="cs"/>
          <w:sz w:val="24"/>
          <w:szCs w:val="24"/>
          <w:rtl/>
          <w:lang w:bidi="fa-IR"/>
        </w:rPr>
        <w:t>یک روز زن خورد ترک سطل خوردترک را گرفت وشیر گاو خوردترک را دوشید.</w:t>
      </w:r>
      <w:r w:rsidR="00951552" w:rsidRPr="00201B1B">
        <w:rPr>
          <w:rFonts w:cstheme="minorHAnsi"/>
          <w:sz w:val="24"/>
          <w:szCs w:val="24"/>
          <w:lang w:bidi="ar-SA"/>
        </w:rPr>
        <w:br/>
      </w:r>
      <w:r w:rsidRPr="005545BF">
        <w:rPr>
          <w:rFonts w:cstheme="minorHAnsi" w:hint="cs"/>
          <w:sz w:val="24"/>
          <w:szCs w:val="24"/>
          <w:rtl/>
          <w:lang w:bidi="fa-IR"/>
        </w:rPr>
        <w:t>و سطلک شیر را روی میز خوردترک گذاشت.</w:t>
      </w:r>
      <w:r w:rsidR="00951552" w:rsidRPr="00201B1B">
        <w:rPr>
          <w:rFonts w:cstheme="minorHAnsi"/>
          <w:sz w:val="24"/>
          <w:szCs w:val="24"/>
          <w:lang w:bidi="ar-SA"/>
        </w:rPr>
        <w:br/>
      </w:r>
      <w:r w:rsidRPr="005545BF">
        <w:rPr>
          <w:rFonts w:cstheme="minorHAnsi" w:hint="cs"/>
          <w:sz w:val="24"/>
          <w:szCs w:val="24"/>
          <w:rtl/>
          <w:lang w:bidi="fa-IR"/>
        </w:rPr>
        <w:t>که بعد پشک خوردترک آمد.</w:t>
      </w:r>
      <w:r w:rsidR="00951552" w:rsidRPr="00201B1B">
        <w:rPr>
          <w:rFonts w:cstheme="minorHAnsi"/>
          <w:sz w:val="24"/>
          <w:szCs w:val="24"/>
          <w:lang w:bidi="ar-SA"/>
        </w:rPr>
        <w:br/>
      </w:r>
      <w:r w:rsidRPr="005545BF">
        <w:rPr>
          <w:rFonts w:cstheme="minorHAnsi" w:hint="cs"/>
          <w:sz w:val="24"/>
          <w:szCs w:val="24"/>
          <w:rtl/>
          <w:lang w:bidi="fa-IR"/>
        </w:rPr>
        <w:t>اول روی سه پایه خوردترک و بعد روی چوکی خوردترک و بعد روی میز خوردترک خیز زد و تمام شیر را نوشید!</w:t>
      </w:r>
      <w:bookmarkStart w:id="0" w:name="_GoBack"/>
      <w:bookmarkEnd w:id="0"/>
      <w:r w:rsidR="00951552" w:rsidRPr="00201B1B">
        <w:rPr>
          <w:rFonts w:cstheme="minorHAnsi"/>
          <w:sz w:val="24"/>
          <w:szCs w:val="24"/>
          <w:lang w:bidi="ar-SA"/>
        </w:rPr>
        <w:br/>
      </w:r>
      <w:r w:rsidRPr="005545BF">
        <w:rPr>
          <w:rFonts w:cstheme="minorHAnsi" w:hint="cs"/>
          <w:sz w:val="24"/>
          <w:szCs w:val="24"/>
          <w:rtl/>
          <w:lang w:bidi="fa-IR"/>
        </w:rPr>
        <w:t>ولی بعد زن خوردترک آمد  و گفت: پِشت!! و پشک به طرف جنگل دوید و هیچ وقت بر نگشت.</w:t>
      </w:r>
    </w:p>
    <w:p w:rsidR="00A77054" w:rsidRDefault="00A77054" w:rsidP="005545BF">
      <w:pPr>
        <w:spacing w:line="360" w:lineRule="auto"/>
        <w:jc w:val="center"/>
        <w:rPr>
          <w:rFonts w:cstheme="minorHAnsi"/>
          <w:sz w:val="24"/>
          <w:szCs w:val="24"/>
          <w:lang w:bidi="ar-SA"/>
        </w:rPr>
      </w:pPr>
    </w:p>
    <w:p w:rsidR="005B2BA4" w:rsidRPr="00201B1B" w:rsidRDefault="00A77054" w:rsidP="00A77054">
      <w:pPr>
        <w:spacing w:line="360" w:lineRule="auto"/>
        <w:rPr>
          <w:rFonts w:cstheme="minorHAnsi"/>
          <w:sz w:val="24"/>
          <w:szCs w:val="24"/>
          <w:lang w:bidi="ar-SA"/>
        </w:rPr>
      </w:pPr>
      <w:r w:rsidRPr="00951552">
        <w:rPr>
          <w:rFonts w:cs="Browallia New"/>
          <w:noProof/>
          <w:sz w:val="24"/>
          <w:szCs w:val="24"/>
          <w:lang w:eastAsia="nb-NO" w:bidi="ar-SA"/>
        </w:rPr>
        <w:drawing>
          <wp:inline distT="0" distB="0" distL="0" distR="0" wp14:anchorId="578E8BAC" wp14:editId="12911D14">
            <wp:extent cx="5760000" cy="1616400"/>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000" cy="1616400"/>
                    </a:xfrm>
                    <a:prstGeom prst="rect">
                      <a:avLst/>
                    </a:prstGeom>
                  </pic:spPr>
                </pic:pic>
              </a:graphicData>
            </a:graphic>
          </wp:inline>
        </w:drawing>
      </w:r>
      <w:r w:rsidR="00951552" w:rsidRPr="00951552">
        <w:rPr>
          <w:rFonts w:cs="Browallia New"/>
          <w:sz w:val="24"/>
          <w:szCs w:val="24"/>
        </w:rPr>
        <w:br/>
      </w:r>
      <w:r w:rsidR="00951552" w:rsidRPr="00951552">
        <w:rPr>
          <w:sz w:val="24"/>
          <w:szCs w:val="24"/>
        </w:rPr>
        <w:t>Det var en gang en bitte liten kone som hadde et bitte lite hus og et bitte lite bord og en bitte liten stol og en bitte liten krakk og en bitte liten bøtte.</w:t>
      </w:r>
      <w:r w:rsidR="00951552" w:rsidRPr="00951552">
        <w:rPr>
          <w:sz w:val="24"/>
          <w:szCs w:val="24"/>
        </w:rPr>
        <w:br/>
        <w:t>Og så hadde hun en bitte liten ku som sa MØØØØ.</w:t>
      </w:r>
      <w:r w:rsidR="00951552" w:rsidRPr="00951552">
        <w:rPr>
          <w:sz w:val="24"/>
          <w:szCs w:val="24"/>
        </w:rPr>
        <w:br/>
        <w:t>Og en bitte liten katt som sa MJAU.</w:t>
      </w:r>
      <w:r w:rsidR="00951552" w:rsidRPr="00951552">
        <w:rPr>
          <w:sz w:val="24"/>
          <w:szCs w:val="24"/>
        </w:rPr>
        <w:br/>
        <w:t>En gang tok den bitte lille kona den bitte lille bøtta og melket den bitte lille kua.</w:t>
      </w:r>
      <w:r w:rsidR="00951552" w:rsidRPr="00951552">
        <w:rPr>
          <w:sz w:val="24"/>
          <w:szCs w:val="24"/>
        </w:rPr>
        <w:br/>
        <w:t>Og så satte hun den bitte lille melken på det bitte lille bordet.</w:t>
      </w:r>
      <w:r w:rsidR="00951552" w:rsidRPr="00951552">
        <w:rPr>
          <w:sz w:val="24"/>
          <w:szCs w:val="24"/>
        </w:rPr>
        <w:br/>
        <w:t>M</w:t>
      </w:r>
      <w:r w:rsidR="00951552" w:rsidRPr="00951552">
        <w:rPr>
          <w:rFonts w:cs="Browallia New"/>
          <w:sz w:val="24"/>
          <w:szCs w:val="24"/>
        </w:rPr>
        <w:t>e</w:t>
      </w:r>
      <w:r w:rsidR="00951552" w:rsidRPr="00951552">
        <w:rPr>
          <w:sz w:val="24"/>
          <w:szCs w:val="24"/>
        </w:rPr>
        <w:t>n da kom den bitte lille katta inn.</w:t>
      </w:r>
      <w:r w:rsidR="00951552" w:rsidRPr="00951552">
        <w:rPr>
          <w:sz w:val="24"/>
          <w:szCs w:val="24"/>
        </w:rPr>
        <w:br/>
        <w:t>Først hoppet katta opp på den bitte lille krakken og så på den bitte lille stolen og så på det bitte lille bordet og drakk opp all melken!</w:t>
      </w:r>
      <w:r w:rsidR="00951552" w:rsidRPr="00951552">
        <w:rPr>
          <w:rFonts w:cs="Browallia New"/>
          <w:sz w:val="24"/>
          <w:szCs w:val="24"/>
        </w:rPr>
        <w:br/>
      </w:r>
      <w:r w:rsidR="00951552" w:rsidRPr="00951552">
        <w:rPr>
          <w:sz w:val="24"/>
          <w:szCs w:val="24"/>
        </w:rPr>
        <w:t>Men da kom den bitte lille kona inn. HUSJ katt! Og katta sprang til skogs og kom aldri mer</w:t>
      </w:r>
      <w:r w:rsidR="00201B1B">
        <w:rPr>
          <w:sz w:val="24"/>
          <w:szCs w:val="24"/>
        </w:rPr>
        <w:t>.</w:t>
      </w:r>
    </w:p>
    <w:sectPr w:rsidR="005B2BA4" w:rsidRPr="00201B1B">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3A" w:rsidRDefault="0086003A" w:rsidP="00201B1B">
      <w:pPr>
        <w:spacing w:after="0" w:line="240" w:lineRule="auto"/>
      </w:pPr>
      <w:r>
        <w:separator/>
      </w:r>
    </w:p>
  </w:endnote>
  <w:endnote w:type="continuationSeparator" w:id="0">
    <w:p w:rsidR="0086003A" w:rsidRDefault="0086003A" w:rsidP="002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Pr="00201B1B" w:rsidRDefault="00201B1B" w:rsidP="00201B1B">
    <w:pPr>
      <w:pStyle w:val="Footer"/>
      <w:jc w:val="center"/>
      <w:rPr>
        <w:vertAlign w:val="subscript"/>
      </w:rPr>
    </w:pPr>
    <w:r w:rsidRPr="00201B1B">
      <w:rPr>
        <w:vertAlign w:val="subscript"/>
      </w:rPr>
      <w:t>Utarbeidet og oversatt av NAFO, Tema Morsmål. Flere ressurser finer du på temamorsmal.no</w:t>
    </w:r>
  </w:p>
  <w:p w:rsidR="00201B1B" w:rsidRDefault="00201B1B" w:rsidP="00201B1B">
    <w:pPr>
      <w:pStyle w:val="Footer"/>
    </w:pPr>
  </w:p>
  <w:p w:rsidR="00201B1B" w:rsidRDefault="00201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3A" w:rsidRDefault="0086003A" w:rsidP="00201B1B">
      <w:pPr>
        <w:spacing w:after="0" w:line="240" w:lineRule="auto"/>
      </w:pPr>
      <w:r>
        <w:separator/>
      </w:r>
    </w:p>
  </w:footnote>
  <w:footnote w:type="continuationSeparator" w:id="0">
    <w:p w:rsidR="0086003A" w:rsidRDefault="0086003A" w:rsidP="00201B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38367BD257FB4936860DE8360DC6D60C"/>
      </w:placeholder>
      <w:temporary/>
      <w:showingPlcHdr/>
    </w:sdtPr>
    <w:sdtEndPr/>
    <w:sdtContent>
      <w:p w:rsidR="00A77054" w:rsidRDefault="00A77054">
        <w:pPr>
          <w:pStyle w:val="Header"/>
        </w:pPr>
        <w:r>
          <w:t>[Skriv her]</w:t>
        </w:r>
      </w:p>
    </w:sdtContent>
  </w:sdt>
  <w:p w:rsidR="00A77054" w:rsidRDefault="00A770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B1B" w:rsidRDefault="00A77054" w:rsidP="00A77054">
    <w:pPr>
      <w:pStyle w:val="Header"/>
    </w:pPr>
    <w:r>
      <w:ptab w:relativeTo="margin" w:alignment="center" w:leader="none"/>
    </w:r>
    <w:r>
      <w:ptab w:relativeTo="margin" w:alignment="right" w:leader="none"/>
    </w:r>
    <w:r w:rsidR="005545BF">
      <w:t xml:space="preserve">Dari </w:t>
    </w:r>
    <w:r>
      <w:t>- 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52"/>
    <w:rsid w:val="0018176D"/>
    <w:rsid w:val="00201B1B"/>
    <w:rsid w:val="002E57BD"/>
    <w:rsid w:val="005545BF"/>
    <w:rsid w:val="0086003A"/>
    <w:rsid w:val="00951552"/>
    <w:rsid w:val="00A77054"/>
    <w:rsid w:val="00BF772B"/>
    <w:rsid w:val="00C22664"/>
    <w:rsid w:val="00D711C6"/>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5545B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545BF"/>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bidi="th-TH"/>
    </w:rPr>
  </w:style>
  <w:style w:type="paragraph" w:styleId="Heading1">
    <w:name w:val="heading 1"/>
    <w:basedOn w:val="Normal"/>
    <w:next w:val="Normal"/>
    <w:link w:val="Heading1Char"/>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52"/>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201B1B"/>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201B1B"/>
    <w:rPr>
      <w:rFonts w:cs="Cordia New"/>
      <w:szCs w:val="28"/>
      <w:lang w:bidi="th-TH"/>
    </w:rPr>
  </w:style>
  <w:style w:type="paragraph" w:styleId="Footer">
    <w:name w:val="footer"/>
    <w:basedOn w:val="Normal"/>
    <w:link w:val="FooterChar"/>
    <w:uiPriority w:val="99"/>
    <w:unhideWhenUsed/>
    <w:rsid w:val="00201B1B"/>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201B1B"/>
    <w:rPr>
      <w:rFonts w:cs="Cordia New"/>
      <w:szCs w:val="28"/>
      <w:lang w:bidi="th-TH"/>
    </w:rPr>
  </w:style>
  <w:style w:type="paragraph" w:styleId="BalloonText">
    <w:name w:val="Balloon Text"/>
    <w:basedOn w:val="Normal"/>
    <w:link w:val="BalloonTextChar"/>
    <w:uiPriority w:val="99"/>
    <w:semiHidden/>
    <w:unhideWhenUsed/>
    <w:rsid w:val="005545BF"/>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5545BF"/>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8367BD257FB4936860DE8360DC6D60C"/>
        <w:category>
          <w:name w:val="Generelt"/>
          <w:gallery w:val="placeholder"/>
        </w:category>
        <w:types>
          <w:type w:val="bbPlcHdr"/>
        </w:types>
        <w:behaviors>
          <w:behavior w:val="content"/>
        </w:behaviors>
        <w:guid w:val="{C34DEA08-88BA-4D4C-992E-1689D2BC7235}"/>
      </w:docPartPr>
      <w:docPartBody>
        <w:p w:rsidR="00B15C20" w:rsidRDefault="00B804F1" w:rsidP="00B804F1">
          <w:pPr>
            <w:pStyle w:val="38367BD257FB4936860DE8360DC6D60C"/>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F1"/>
    <w:rsid w:val="00524F66"/>
    <w:rsid w:val="00B15C20"/>
    <w:rsid w:val="00B804F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25608-913A-4962-95EB-2A81F79D0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1069</Characters>
  <Application>Microsoft Office Word</Application>
  <DocSecurity>0</DocSecurity>
  <Lines>8</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dcterms:created xsi:type="dcterms:W3CDTF">2020-01-30T20:55:00Z</dcterms:created>
  <dcterms:modified xsi:type="dcterms:W3CDTF">2020-01-30T20:55:00Z</dcterms:modified>
</cp:coreProperties>
</file>