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B2" w:rsidRPr="00580AB2" w:rsidRDefault="00580AB2" w:rsidP="00580AB2">
      <w:pPr>
        <w:pBdr>
          <w:bottom w:val="dotted" w:sz="6" w:space="3" w:color="CCCCCC"/>
        </w:pBdr>
        <w:shd w:val="clear" w:color="auto" w:fill="F8F8FF"/>
        <w:spacing w:before="45" w:after="30" w:line="264" w:lineRule="atLeast"/>
        <w:outlineLvl w:val="0"/>
        <w:rPr>
          <w:rFonts w:ascii="Arial" w:eastAsia="Times New Roman" w:hAnsi="Arial" w:cs="Arial"/>
          <w:color w:val="000000"/>
          <w:kern w:val="36"/>
          <w:sz w:val="36"/>
          <w:szCs w:val="36"/>
          <w:lang w:eastAsia="nb-NO"/>
        </w:rPr>
      </w:pPr>
      <w:r w:rsidRPr="00580AB2">
        <w:rPr>
          <w:rFonts w:ascii="Arial" w:eastAsia="Times New Roman" w:hAnsi="Arial" w:cs="Arial"/>
          <w:color w:val="000000"/>
          <w:kern w:val="36"/>
          <w:sz w:val="36"/>
          <w:szCs w:val="36"/>
          <w:lang w:eastAsia="nb-NO"/>
        </w:rPr>
        <w:fldChar w:fldCharType="begin"/>
      </w:r>
      <w:r w:rsidRPr="00580AB2">
        <w:rPr>
          <w:rFonts w:ascii="Arial" w:eastAsia="Times New Roman" w:hAnsi="Arial" w:cs="Arial"/>
          <w:color w:val="000000"/>
          <w:kern w:val="36"/>
          <w:sz w:val="36"/>
          <w:szCs w:val="36"/>
          <w:lang w:eastAsia="nb-NO"/>
        </w:rPr>
        <w:instrText xml:space="preserve"> HYPERLINK "http://kunnskapssenteret.com/moral-etikk/" \o "Moral og etikk" </w:instrText>
      </w:r>
      <w:r w:rsidRPr="00580AB2">
        <w:rPr>
          <w:rFonts w:ascii="Arial" w:eastAsia="Times New Roman" w:hAnsi="Arial" w:cs="Arial"/>
          <w:color w:val="000000"/>
          <w:kern w:val="36"/>
          <w:sz w:val="36"/>
          <w:szCs w:val="36"/>
          <w:lang w:eastAsia="nb-NO"/>
        </w:rPr>
        <w:fldChar w:fldCharType="separate"/>
      </w:r>
      <w:r w:rsidRPr="00580AB2">
        <w:rPr>
          <w:rFonts w:ascii="Arial" w:eastAsia="Times New Roman" w:hAnsi="Arial" w:cs="Arial"/>
          <w:color w:val="000000"/>
          <w:kern w:val="36"/>
          <w:sz w:val="36"/>
          <w:szCs w:val="36"/>
          <w:lang w:eastAsia="nb-NO"/>
        </w:rPr>
        <w:t>Moral og etikk</w:t>
      </w:r>
      <w:r w:rsidRPr="00580AB2">
        <w:rPr>
          <w:rFonts w:ascii="Arial" w:eastAsia="Times New Roman" w:hAnsi="Arial" w:cs="Arial"/>
          <w:color w:val="000000"/>
          <w:kern w:val="36"/>
          <w:sz w:val="36"/>
          <w:szCs w:val="36"/>
          <w:lang w:eastAsia="nb-NO"/>
        </w:rPr>
        <w:fldChar w:fldCharType="end"/>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Pr>
          <w:rFonts w:ascii="Arial" w:eastAsia="Times New Roman" w:hAnsi="Arial" w:cs="Arial"/>
          <w:noProof/>
          <w:color w:val="000000"/>
          <w:sz w:val="24"/>
          <w:szCs w:val="24"/>
          <w:lang w:eastAsia="nb-NO"/>
        </w:rPr>
        <w:drawing>
          <wp:inline distT="0" distB="0" distL="0" distR="0">
            <wp:extent cx="6222607" cy="4533250"/>
            <wp:effectExtent l="0" t="0" r="6985" b="1270"/>
            <wp:docPr id="3" name="Bilde 3" descr="navigasjonshjulet-moral-eti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igasjonshjulet-moral-etik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826" cy="4537781"/>
                    </a:xfrm>
                    <a:prstGeom prst="rect">
                      <a:avLst/>
                    </a:prstGeom>
                    <a:noFill/>
                    <a:ln>
                      <a:noFill/>
                    </a:ln>
                  </pic:spPr>
                </pic:pic>
              </a:graphicData>
            </a:graphic>
          </wp:inline>
        </w:drawing>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Etikk og moral er to begreper som til daglig brukes om hverandre (Christoffersen 2005:14). Usikkerheten i språkbruken viser seg når man for sikkerhets skyld sier «</w:t>
      </w:r>
      <w:r w:rsidRPr="00580AB2">
        <w:rPr>
          <w:rFonts w:ascii="Arial" w:eastAsia="Times New Roman" w:hAnsi="Arial" w:cs="Arial"/>
          <w:i/>
          <w:iCs/>
          <w:color w:val="000000"/>
          <w:sz w:val="24"/>
          <w:szCs w:val="24"/>
          <w:lang w:eastAsia="nb-NO"/>
        </w:rPr>
        <w:t>etisk og moralsk</w:t>
      </w:r>
      <w:r w:rsidRPr="00580AB2">
        <w:rPr>
          <w:rFonts w:ascii="Arial" w:eastAsia="Times New Roman" w:hAnsi="Arial" w:cs="Arial"/>
          <w:color w:val="000000"/>
          <w:sz w:val="24"/>
          <w:szCs w:val="24"/>
          <w:lang w:eastAsia="nb-NO"/>
        </w:rPr>
        <w:t xml:space="preserve">». I akademiske miljøer brukes ordet </w:t>
      </w:r>
      <w:r w:rsidRPr="00580AB2">
        <w:rPr>
          <w:rFonts w:ascii="Arial" w:eastAsia="Times New Roman" w:hAnsi="Arial" w:cs="Arial"/>
          <w:b/>
          <w:bCs/>
          <w:color w:val="000000"/>
          <w:sz w:val="24"/>
          <w:szCs w:val="24"/>
          <w:lang w:eastAsia="nb-NO"/>
        </w:rPr>
        <w:t>etikk</w:t>
      </w:r>
      <w:r w:rsidRPr="00580AB2">
        <w:rPr>
          <w:rFonts w:ascii="Arial" w:eastAsia="Times New Roman" w:hAnsi="Arial" w:cs="Arial"/>
          <w:color w:val="000000"/>
          <w:sz w:val="24"/>
          <w:szCs w:val="24"/>
          <w:lang w:eastAsia="nb-NO"/>
        </w:rPr>
        <w:t xml:space="preserve"> om teoriene som forklarer hva som er </w:t>
      </w:r>
      <w:r w:rsidRPr="00580AB2">
        <w:rPr>
          <w:rFonts w:ascii="Arial" w:eastAsia="Times New Roman" w:hAnsi="Arial" w:cs="Arial"/>
          <w:i/>
          <w:iCs/>
          <w:color w:val="000000"/>
          <w:sz w:val="24"/>
          <w:szCs w:val="24"/>
          <w:lang w:eastAsia="nb-NO"/>
        </w:rPr>
        <w:t>riktig eller galt</w:t>
      </w:r>
      <w:r w:rsidRPr="00580AB2">
        <w:rPr>
          <w:rFonts w:ascii="Arial" w:eastAsia="Times New Roman" w:hAnsi="Arial" w:cs="Arial"/>
          <w:color w:val="000000"/>
          <w:sz w:val="24"/>
          <w:szCs w:val="24"/>
          <w:lang w:eastAsia="nb-NO"/>
        </w:rPr>
        <w:t xml:space="preserve">, </w:t>
      </w:r>
      <w:r w:rsidRPr="00580AB2">
        <w:rPr>
          <w:rFonts w:ascii="Arial" w:eastAsia="Times New Roman" w:hAnsi="Arial" w:cs="Arial"/>
          <w:i/>
          <w:iCs/>
          <w:color w:val="000000"/>
          <w:sz w:val="24"/>
          <w:szCs w:val="24"/>
          <w:lang w:eastAsia="nb-NO"/>
        </w:rPr>
        <w:t>godt eller ondt</w:t>
      </w:r>
      <w:r w:rsidRPr="00580AB2">
        <w:rPr>
          <w:rFonts w:ascii="Arial" w:eastAsia="Times New Roman" w:hAnsi="Arial" w:cs="Arial"/>
          <w:color w:val="000000"/>
          <w:sz w:val="24"/>
          <w:szCs w:val="24"/>
          <w:lang w:eastAsia="nb-NO"/>
        </w:rPr>
        <w:t xml:space="preserve">, mens begrepet </w:t>
      </w:r>
      <w:r w:rsidRPr="00580AB2">
        <w:rPr>
          <w:rFonts w:ascii="Arial" w:eastAsia="Times New Roman" w:hAnsi="Arial" w:cs="Arial"/>
          <w:b/>
          <w:bCs/>
          <w:color w:val="000000"/>
          <w:sz w:val="24"/>
          <w:szCs w:val="24"/>
          <w:lang w:eastAsia="nb-NO"/>
        </w:rPr>
        <w:t>moral</w:t>
      </w:r>
      <w:r w:rsidRPr="00580AB2">
        <w:rPr>
          <w:rFonts w:ascii="Arial" w:eastAsia="Times New Roman" w:hAnsi="Arial" w:cs="Arial"/>
          <w:color w:val="000000"/>
          <w:sz w:val="24"/>
          <w:szCs w:val="24"/>
          <w:lang w:eastAsia="nb-NO"/>
        </w:rPr>
        <w:t xml:space="preserve"> brukes for å forklare praktisk bruk av etikken (Hygen -82).</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Pr>
          <w:rFonts w:ascii="Arial" w:eastAsia="Times New Roman" w:hAnsi="Arial" w:cs="Arial"/>
          <w:noProof/>
          <w:color w:val="000000"/>
          <w:sz w:val="24"/>
          <w:szCs w:val="24"/>
          <w:lang w:eastAsia="nb-NO"/>
        </w:rPr>
        <w:drawing>
          <wp:inline distT="0" distB="0" distL="0" distR="0">
            <wp:extent cx="5276850" cy="1562100"/>
            <wp:effectExtent l="0" t="0" r="0" b="0"/>
            <wp:docPr id="2" name="Bilde 2" descr="moral-eti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l-etik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1562100"/>
                    </a:xfrm>
                    <a:prstGeom prst="rect">
                      <a:avLst/>
                    </a:prstGeom>
                    <a:noFill/>
                    <a:ln>
                      <a:noFill/>
                    </a:ln>
                  </pic:spPr>
                </pic:pic>
              </a:graphicData>
            </a:graphic>
          </wp:inline>
        </w:drawing>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proofErr w:type="spellStart"/>
      <w:r w:rsidRPr="00580AB2">
        <w:rPr>
          <w:rFonts w:ascii="Arial" w:eastAsia="Times New Roman" w:hAnsi="Arial" w:cs="Arial"/>
          <w:color w:val="000000"/>
          <w:sz w:val="24"/>
          <w:szCs w:val="24"/>
          <w:lang w:eastAsia="nb-NO"/>
        </w:rPr>
        <w:lastRenderedPageBreak/>
        <w:t>Såvel</w:t>
      </w:r>
      <w:proofErr w:type="spellEnd"/>
      <w:r w:rsidRPr="00580AB2">
        <w:rPr>
          <w:rFonts w:ascii="Arial" w:eastAsia="Times New Roman" w:hAnsi="Arial" w:cs="Arial"/>
          <w:color w:val="000000"/>
          <w:sz w:val="24"/>
          <w:szCs w:val="24"/>
          <w:lang w:eastAsia="nb-NO"/>
        </w:rPr>
        <w:t xml:space="preserve"> etikk som moral dreier de seg om hva som er riktig eller galt, godt eller ondt. Begge begrepene har opprinnelig den samme betydningen som er skikk, bruk eller sedvane. Innen ledelse, salg, markedsføring og i konflikter som innbefatter kjøpslåing og forhandlinger blir man stadig mer opptatt av hvilke moralske og etiske retningslinjer man bør følge. Hva er moralsk riktig?</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 xml:space="preserve">For </w:t>
      </w:r>
      <w:proofErr w:type="spellStart"/>
      <w:r w:rsidRPr="00580AB2">
        <w:rPr>
          <w:rFonts w:ascii="Arial" w:eastAsia="Times New Roman" w:hAnsi="Arial" w:cs="Arial"/>
          <w:color w:val="000000"/>
          <w:sz w:val="24"/>
          <w:szCs w:val="24"/>
          <w:lang w:eastAsia="nb-NO"/>
        </w:rPr>
        <w:t>Lax</w:t>
      </w:r>
      <w:proofErr w:type="spellEnd"/>
      <w:r w:rsidRPr="00580AB2">
        <w:rPr>
          <w:rFonts w:ascii="Arial" w:eastAsia="Times New Roman" w:hAnsi="Arial" w:cs="Arial"/>
          <w:color w:val="000000"/>
          <w:sz w:val="24"/>
          <w:szCs w:val="24"/>
          <w:lang w:eastAsia="nb-NO"/>
        </w:rPr>
        <w:t xml:space="preserve"> og </w:t>
      </w:r>
      <w:proofErr w:type="spellStart"/>
      <w:r w:rsidRPr="00580AB2">
        <w:rPr>
          <w:rFonts w:ascii="Arial" w:eastAsia="Times New Roman" w:hAnsi="Arial" w:cs="Arial"/>
          <w:color w:val="000000"/>
          <w:sz w:val="24"/>
          <w:szCs w:val="24"/>
          <w:lang w:eastAsia="nb-NO"/>
        </w:rPr>
        <w:t>Sebenius</w:t>
      </w:r>
      <w:proofErr w:type="spellEnd"/>
      <w:r w:rsidRPr="00580AB2">
        <w:rPr>
          <w:rFonts w:ascii="Arial" w:eastAsia="Times New Roman" w:hAnsi="Arial" w:cs="Arial"/>
          <w:color w:val="000000"/>
          <w:sz w:val="24"/>
          <w:szCs w:val="24"/>
          <w:lang w:eastAsia="nb-NO"/>
        </w:rPr>
        <w:t xml:space="preserve"> (1986) har laget et sett spørsmål som de anbefaler at vi benytter oss av for å avgjøre om en handling er moralsk eller ikke:</w:t>
      </w:r>
    </w:p>
    <w:p w:rsidR="00580AB2" w:rsidRPr="00580AB2" w:rsidRDefault="00580AB2" w:rsidP="00580AB2">
      <w:pPr>
        <w:numPr>
          <w:ilvl w:val="0"/>
          <w:numId w:val="1"/>
        </w:numPr>
        <w:shd w:val="clear" w:color="auto" w:fill="F8F8FF"/>
        <w:spacing w:after="0" w:line="384" w:lineRule="atLeast"/>
        <w:ind w:left="360"/>
        <w:rPr>
          <w:rFonts w:ascii="Arial" w:eastAsia="Times New Roman" w:hAnsi="Arial" w:cs="Arial"/>
          <w:color w:val="000000"/>
          <w:sz w:val="24"/>
          <w:szCs w:val="24"/>
          <w:lang w:eastAsia="nb-NO"/>
        </w:rPr>
      </w:pPr>
      <w:r w:rsidRPr="00580AB2">
        <w:rPr>
          <w:rFonts w:ascii="Arial" w:eastAsia="Times New Roman" w:hAnsi="Arial" w:cs="Times New Roman"/>
          <w:b/>
          <w:bCs/>
          <w:color w:val="000000"/>
          <w:sz w:val="24"/>
          <w:szCs w:val="24"/>
          <w:lang w:eastAsia="nb-NO"/>
        </w:rPr>
        <w:t>Følger du regler som er innforstått og akseptert? (I poker er det f.eks. innforstått at det å bløffe er en del av spillet).</w:t>
      </w:r>
    </w:p>
    <w:p w:rsidR="00580AB2" w:rsidRPr="00580AB2" w:rsidRDefault="00580AB2" w:rsidP="00580AB2">
      <w:pPr>
        <w:numPr>
          <w:ilvl w:val="0"/>
          <w:numId w:val="1"/>
        </w:numPr>
        <w:shd w:val="clear" w:color="auto" w:fill="F8F8FF"/>
        <w:spacing w:after="0" w:line="384" w:lineRule="atLeast"/>
        <w:ind w:left="360"/>
        <w:rPr>
          <w:rFonts w:ascii="Arial" w:eastAsia="Times New Roman" w:hAnsi="Arial" w:cs="Arial"/>
          <w:color w:val="000000"/>
          <w:sz w:val="24"/>
          <w:szCs w:val="24"/>
          <w:lang w:eastAsia="nb-NO"/>
        </w:rPr>
      </w:pPr>
      <w:r w:rsidRPr="00580AB2">
        <w:rPr>
          <w:rFonts w:ascii="Arial" w:eastAsia="Times New Roman" w:hAnsi="Arial" w:cs="Times New Roman"/>
          <w:b/>
          <w:bCs/>
          <w:color w:val="000000"/>
          <w:sz w:val="24"/>
          <w:szCs w:val="24"/>
          <w:lang w:eastAsia="nb-NO"/>
        </w:rPr>
        <w:t>Føler du deg vel om du må diskutere og forsvare handlingen din? Kunne du tenke deg at dine kolleger og venner fikk vite om den? Din ektefelle, dine barn eller foreldre? Ville du føle deg vel hvis den var omtalt på førstesiden av en større avis?</w:t>
      </w:r>
    </w:p>
    <w:p w:rsidR="00580AB2" w:rsidRPr="00580AB2" w:rsidRDefault="00580AB2" w:rsidP="00580AB2">
      <w:pPr>
        <w:numPr>
          <w:ilvl w:val="0"/>
          <w:numId w:val="1"/>
        </w:numPr>
        <w:shd w:val="clear" w:color="auto" w:fill="F8F8FF"/>
        <w:spacing w:after="0" w:line="384" w:lineRule="atLeast"/>
        <w:ind w:left="360"/>
        <w:rPr>
          <w:rFonts w:ascii="Arial" w:eastAsia="Times New Roman" w:hAnsi="Arial" w:cs="Arial"/>
          <w:color w:val="000000"/>
          <w:sz w:val="24"/>
          <w:szCs w:val="24"/>
          <w:lang w:eastAsia="nb-NO"/>
        </w:rPr>
      </w:pPr>
      <w:r w:rsidRPr="00580AB2">
        <w:rPr>
          <w:rFonts w:ascii="Arial" w:eastAsia="Times New Roman" w:hAnsi="Arial" w:cs="Times New Roman"/>
          <w:b/>
          <w:bCs/>
          <w:color w:val="000000"/>
          <w:sz w:val="24"/>
          <w:szCs w:val="24"/>
          <w:lang w:eastAsia="nb-NO"/>
        </w:rPr>
        <w:t>Kunne du tenke deg at noen gjorde det samme mot deg? Mot et medlem av familien din?</w:t>
      </w:r>
    </w:p>
    <w:p w:rsidR="00580AB2" w:rsidRPr="00580AB2" w:rsidRDefault="00580AB2" w:rsidP="00580AB2">
      <w:pPr>
        <w:numPr>
          <w:ilvl w:val="0"/>
          <w:numId w:val="1"/>
        </w:numPr>
        <w:shd w:val="clear" w:color="auto" w:fill="F8F8FF"/>
        <w:spacing w:after="0" w:line="384" w:lineRule="atLeast"/>
        <w:ind w:left="360"/>
        <w:rPr>
          <w:rFonts w:ascii="Arial" w:eastAsia="Times New Roman" w:hAnsi="Arial" w:cs="Arial"/>
          <w:color w:val="000000"/>
          <w:sz w:val="24"/>
          <w:szCs w:val="24"/>
          <w:lang w:eastAsia="nb-NO"/>
        </w:rPr>
      </w:pPr>
      <w:r w:rsidRPr="00580AB2">
        <w:rPr>
          <w:rFonts w:ascii="Arial" w:eastAsia="Times New Roman" w:hAnsi="Arial" w:cs="Times New Roman"/>
          <w:b/>
          <w:bCs/>
          <w:color w:val="000000"/>
          <w:sz w:val="24"/>
          <w:szCs w:val="24"/>
          <w:lang w:eastAsia="nb-NO"/>
        </w:rPr>
        <w:t xml:space="preserve">Hva om alle handlet </w:t>
      </w:r>
      <w:proofErr w:type="gramStart"/>
      <w:r w:rsidRPr="00580AB2">
        <w:rPr>
          <w:rFonts w:ascii="Arial" w:eastAsia="Times New Roman" w:hAnsi="Arial" w:cs="Times New Roman"/>
          <w:b/>
          <w:bCs/>
          <w:color w:val="000000"/>
          <w:sz w:val="24"/>
          <w:szCs w:val="24"/>
          <w:lang w:eastAsia="nb-NO"/>
        </w:rPr>
        <w:t>slik ?</w:t>
      </w:r>
      <w:proofErr w:type="gramEnd"/>
      <w:r w:rsidRPr="00580AB2">
        <w:rPr>
          <w:rFonts w:ascii="Arial" w:eastAsia="Times New Roman" w:hAnsi="Arial" w:cs="Times New Roman"/>
          <w:b/>
          <w:bCs/>
          <w:color w:val="000000"/>
          <w:sz w:val="24"/>
          <w:szCs w:val="24"/>
          <w:lang w:eastAsia="nb-NO"/>
        </w:rPr>
        <w:t xml:space="preserve"> Ville det samfunnet vi da fikk, være ønskverdig.</w:t>
      </w:r>
    </w:p>
    <w:p w:rsidR="00580AB2" w:rsidRPr="00580AB2" w:rsidRDefault="00580AB2" w:rsidP="00580AB2">
      <w:pPr>
        <w:numPr>
          <w:ilvl w:val="0"/>
          <w:numId w:val="1"/>
        </w:numPr>
        <w:shd w:val="clear" w:color="auto" w:fill="F8F8FF"/>
        <w:spacing w:after="0" w:line="384" w:lineRule="atLeast"/>
        <w:ind w:left="360"/>
        <w:rPr>
          <w:rFonts w:ascii="Arial" w:eastAsia="Times New Roman" w:hAnsi="Arial" w:cs="Arial"/>
          <w:color w:val="000000"/>
          <w:sz w:val="24"/>
          <w:szCs w:val="24"/>
          <w:lang w:eastAsia="nb-NO"/>
        </w:rPr>
      </w:pPr>
      <w:r w:rsidRPr="00580AB2">
        <w:rPr>
          <w:rFonts w:ascii="Arial" w:eastAsia="Times New Roman" w:hAnsi="Arial" w:cs="Times New Roman"/>
          <w:b/>
          <w:bCs/>
          <w:color w:val="000000"/>
          <w:sz w:val="24"/>
          <w:szCs w:val="24"/>
          <w:lang w:eastAsia="nb-NO"/>
        </w:rPr>
        <w:t>Finnes det alternativer som hviler på et fastere etisk grunnlag.</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Selv om disse spørsmålene ikke gir noe etisk rammeverk, uttrykker de flere viktige prinsipper for moralske vurderinger (</w:t>
      </w:r>
      <w:proofErr w:type="spellStart"/>
      <w:r w:rsidRPr="00580AB2">
        <w:rPr>
          <w:rFonts w:ascii="Arial" w:eastAsia="Times New Roman" w:hAnsi="Arial" w:cs="Arial"/>
          <w:color w:val="000000"/>
          <w:sz w:val="24"/>
          <w:szCs w:val="24"/>
          <w:lang w:eastAsia="nb-NO"/>
        </w:rPr>
        <w:t>Bolman</w:t>
      </w:r>
      <w:proofErr w:type="spellEnd"/>
      <w:r w:rsidRPr="00580AB2">
        <w:rPr>
          <w:rFonts w:ascii="Arial" w:eastAsia="Times New Roman" w:hAnsi="Arial" w:cs="Arial"/>
          <w:color w:val="000000"/>
          <w:sz w:val="24"/>
          <w:szCs w:val="24"/>
          <w:lang w:eastAsia="nb-NO"/>
        </w:rPr>
        <w:t>/Deal-94).</w:t>
      </w:r>
    </w:p>
    <w:p w:rsidR="00580AB2" w:rsidRPr="00580AB2" w:rsidRDefault="00580AB2" w:rsidP="00580AB2">
      <w:pPr>
        <w:shd w:val="clear" w:color="auto" w:fill="F8F8FF"/>
        <w:spacing w:before="120" w:after="120" w:line="264" w:lineRule="atLeast"/>
        <w:outlineLvl w:val="1"/>
        <w:rPr>
          <w:rFonts w:ascii="Arial" w:eastAsia="Times New Roman" w:hAnsi="Arial" w:cs="Arial"/>
          <w:color w:val="333333"/>
          <w:sz w:val="44"/>
          <w:szCs w:val="44"/>
          <w:lang w:eastAsia="nb-NO"/>
        </w:rPr>
      </w:pPr>
      <w:r w:rsidRPr="00580AB2">
        <w:rPr>
          <w:rFonts w:ascii="Arial" w:eastAsia="Times New Roman" w:hAnsi="Arial" w:cs="Arial"/>
          <w:color w:val="333333"/>
          <w:sz w:val="44"/>
          <w:szCs w:val="44"/>
          <w:lang w:eastAsia="nb-NO"/>
        </w:rPr>
        <w:t>Hva er moral?</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 xml:space="preserve">Men hva er egentlig </w:t>
      </w:r>
      <w:r w:rsidRPr="00580AB2">
        <w:rPr>
          <w:rFonts w:ascii="Arial" w:eastAsia="Times New Roman" w:hAnsi="Arial" w:cs="Arial"/>
          <w:b/>
          <w:bCs/>
          <w:color w:val="000000"/>
          <w:sz w:val="24"/>
          <w:szCs w:val="24"/>
          <w:lang w:eastAsia="nb-NO"/>
        </w:rPr>
        <w:t>moral</w:t>
      </w:r>
      <w:r w:rsidRPr="00580AB2">
        <w:rPr>
          <w:rFonts w:ascii="Arial" w:eastAsia="Times New Roman" w:hAnsi="Arial" w:cs="Arial"/>
          <w:color w:val="000000"/>
          <w:sz w:val="24"/>
          <w:szCs w:val="24"/>
          <w:lang w:eastAsia="nb-NO"/>
        </w:rPr>
        <w:t xml:space="preserve">? Selve ordet kommer fra det latinske adjektivet </w:t>
      </w:r>
      <w:proofErr w:type="spellStart"/>
      <w:r w:rsidRPr="00580AB2">
        <w:rPr>
          <w:rFonts w:ascii="Arial" w:eastAsia="Times New Roman" w:hAnsi="Arial" w:cs="Arial"/>
          <w:b/>
          <w:i/>
          <w:color w:val="000000"/>
          <w:sz w:val="24"/>
          <w:szCs w:val="24"/>
          <w:lang w:eastAsia="nb-NO"/>
        </w:rPr>
        <w:t>moralis</w:t>
      </w:r>
      <w:proofErr w:type="spellEnd"/>
      <w:r w:rsidRPr="00580AB2">
        <w:rPr>
          <w:rFonts w:ascii="Arial" w:eastAsia="Times New Roman" w:hAnsi="Arial" w:cs="Arial"/>
          <w:color w:val="000000"/>
          <w:sz w:val="24"/>
          <w:szCs w:val="24"/>
          <w:lang w:eastAsia="nb-NO"/>
        </w:rPr>
        <w:t xml:space="preserve">, som betyr </w:t>
      </w:r>
      <w:r w:rsidRPr="00580AB2">
        <w:rPr>
          <w:rFonts w:ascii="Arial" w:eastAsia="Times New Roman" w:hAnsi="Arial" w:cs="Arial"/>
          <w:i/>
          <w:color w:val="000000"/>
          <w:sz w:val="24"/>
          <w:szCs w:val="24"/>
          <w:lang w:eastAsia="nb-NO"/>
        </w:rPr>
        <w:t>«det som har med sed og skikk (mores) å gjøre».</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 xml:space="preserve">Begrepet moral bruker vi for </w:t>
      </w:r>
      <w:proofErr w:type="gramStart"/>
      <w:r w:rsidRPr="00580AB2">
        <w:rPr>
          <w:rFonts w:ascii="Arial" w:eastAsia="Times New Roman" w:hAnsi="Arial" w:cs="Arial"/>
          <w:color w:val="000000"/>
          <w:sz w:val="24"/>
          <w:szCs w:val="24"/>
          <w:lang w:eastAsia="nb-NO"/>
        </w:rPr>
        <w:t>å</w:t>
      </w:r>
      <w:proofErr w:type="gramEnd"/>
      <w:r w:rsidRPr="00580AB2">
        <w:rPr>
          <w:rFonts w:ascii="Arial" w:eastAsia="Times New Roman" w:hAnsi="Arial" w:cs="Arial"/>
          <w:color w:val="000000"/>
          <w:sz w:val="24"/>
          <w:szCs w:val="24"/>
          <w:lang w:eastAsia="nb-NO"/>
        </w:rPr>
        <w:t xml:space="preserve"> prøver å forklare hvilke </w:t>
      </w:r>
      <w:proofErr w:type="spellStart"/>
      <w:r w:rsidRPr="00580AB2">
        <w:rPr>
          <w:rFonts w:ascii="Arial" w:eastAsia="Times New Roman" w:hAnsi="Arial" w:cs="Arial"/>
          <w:color w:val="000000"/>
          <w:sz w:val="24"/>
          <w:szCs w:val="24"/>
          <w:lang w:eastAsia="nb-NO"/>
        </w:rPr>
        <w:t>atferdsvaner</w:t>
      </w:r>
      <w:proofErr w:type="spellEnd"/>
      <w:r w:rsidRPr="00580AB2">
        <w:rPr>
          <w:rFonts w:ascii="Arial" w:eastAsia="Times New Roman" w:hAnsi="Arial" w:cs="Arial"/>
          <w:color w:val="000000"/>
          <w:sz w:val="24"/>
          <w:szCs w:val="24"/>
          <w:lang w:eastAsia="nb-NO"/>
        </w:rPr>
        <w:t xml:space="preserve"> som er «</w:t>
      </w:r>
      <w:r w:rsidRPr="00580AB2">
        <w:rPr>
          <w:rFonts w:ascii="Arial" w:eastAsia="Times New Roman" w:hAnsi="Arial" w:cs="Arial"/>
          <w:b/>
          <w:bCs/>
          <w:color w:val="000000"/>
          <w:sz w:val="24"/>
          <w:szCs w:val="24"/>
          <w:lang w:eastAsia="nb-NO"/>
        </w:rPr>
        <w:t>den riktige</w:t>
      </w:r>
      <w:r w:rsidRPr="00580AB2">
        <w:rPr>
          <w:rFonts w:ascii="Arial" w:eastAsia="Times New Roman" w:hAnsi="Arial" w:cs="Arial"/>
          <w:color w:val="000000"/>
          <w:sz w:val="24"/>
          <w:szCs w:val="24"/>
          <w:lang w:eastAsia="nb-NO"/>
        </w:rPr>
        <w:t>», «</w:t>
      </w:r>
      <w:r w:rsidRPr="00580AB2">
        <w:rPr>
          <w:rFonts w:ascii="Arial" w:eastAsia="Times New Roman" w:hAnsi="Arial" w:cs="Arial"/>
          <w:b/>
          <w:bCs/>
          <w:color w:val="000000"/>
          <w:sz w:val="24"/>
          <w:szCs w:val="24"/>
          <w:lang w:eastAsia="nb-NO"/>
        </w:rPr>
        <w:t>den akseptable</w:t>
      </w:r>
      <w:r w:rsidRPr="00580AB2">
        <w:rPr>
          <w:rFonts w:ascii="Arial" w:eastAsia="Times New Roman" w:hAnsi="Arial" w:cs="Arial"/>
          <w:color w:val="000000"/>
          <w:sz w:val="24"/>
          <w:szCs w:val="24"/>
          <w:lang w:eastAsia="nb-NO"/>
        </w:rPr>
        <w:t>» og «</w:t>
      </w:r>
      <w:r w:rsidRPr="00580AB2">
        <w:rPr>
          <w:rFonts w:ascii="Arial" w:eastAsia="Times New Roman" w:hAnsi="Arial" w:cs="Arial"/>
          <w:b/>
          <w:bCs/>
          <w:color w:val="000000"/>
          <w:sz w:val="24"/>
          <w:szCs w:val="24"/>
          <w:lang w:eastAsia="nb-NO"/>
        </w:rPr>
        <w:t>den rette</w:t>
      </w:r>
      <w:r w:rsidRPr="00580AB2">
        <w:rPr>
          <w:rFonts w:ascii="Arial" w:eastAsia="Times New Roman" w:hAnsi="Arial" w:cs="Arial"/>
          <w:color w:val="000000"/>
          <w:sz w:val="24"/>
          <w:szCs w:val="24"/>
          <w:lang w:eastAsia="nb-NO"/>
        </w:rPr>
        <w:t>». Uten et moralsk grunnlag og visse begreper om hva som er riktig og galt kan ikke et samfunn eller en organisasjon bestå. (Hygen – «Etikk» 1982).</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Moral dreier seg først og fremst om hva vi gjør, altså om handlingen. Når vi omtaler en handling som moralsk, betyr det at den stemmer overens med det som vi mener er rett eller riktig ut fra de kriterier vi har valgt. Når vi gjør en moralsk vurdering spør vi om noe er riktig eller galt.</w:t>
      </w:r>
    </w:p>
    <w:p w:rsidR="00580AB2" w:rsidRPr="00580AB2" w:rsidRDefault="00580AB2" w:rsidP="00580AB2">
      <w:pPr>
        <w:shd w:val="clear" w:color="auto" w:fill="F8F8FF"/>
        <w:spacing w:before="120" w:after="120" w:line="264" w:lineRule="atLeast"/>
        <w:outlineLvl w:val="1"/>
        <w:rPr>
          <w:rFonts w:ascii="Arial" w:eastAsia="Times New Roman" w:hAnsi="Arial" w:cs="Arial"/>
          <w:color w:val="333333"/>
          <w:sz w:val="44"/>
          <w:szCs w:val="44"/>
          <w:lang w:eastAsia="nb-NO"/>
        </w:rPr>
      </w:pPr>
      <w:r w:rsidRPr="00580AB2">
        <w:rPr>
          <w:rFonts w:ascii="Arial" w:eastAsia="Times New Roman" w:hAnsi="Arial" w:cs="Arial"/>
          <w:color w:val="333333"/>
          <w:sz w:val="44"/>
          <w:szCs w:val="44"/>
          <w:lang w:eastAsia="nb-NO"/>
        </w:rPr>
        <w:lastRenderedPageBreak/>
        <w:t>Hva er etikk?</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b/>
          <w:bCs/>
          <w:color w:val="000000"/>
          <w:sz w:val="24"/>
          <w:szCs w:val="24"/>
          <w:lang w:eastAsia="nb-NO"/>
        </w:rPr>
        <w:t>Etikken er moralens teori</w:t>
      </w:r>
      <w:r w:rsidRPr="00580AB2">
        <w:rPr>
          <w:rFonts w:ascii="Arial" w:eastAsia="Times New Roman" w:hAnsi="Arial" w:cs="Arial"/>
          <w:color w:val="000000"/>
          <w:sz w:val="24"/>
          <w:szCs w:val="24"/>
          <w:lang w:eastAsia="nb-NO"/>
        </w:rPr>
        <w:t xml:space="preserve">. Ordet </w:t>
      </w:r>
      <w:r w:rsidRPr="00580AB2">
        <w:rPr>
          <w:rFonts w:ascii="Arial" w:eastAsia="Times New Roman" w:hAnsi="Arial" w:cs="Arial"/>
          <w:b/>
          <w:bCs/>
          <w:color w:val="000000"/>
          <w:sz w:val="24"/>
          <w:szCs w:val="24"/>
          <w:lang w:eastAsia="nb-NO"/>
        </w:rPr>
        <w:t>etikk</w:t>
      </w:r>
      <w:r w:rsidRPr="00580AB2">
        <w:rPr>
          <w:rFonts w:ascii="Arial" w:eastAsia="Times New Roman" w:hAnsi="Arial" w:cs="Arial"/>
          <w:color w:val="000000"/>
          <w:sz w:val="24"/>
          <w:szCs w:val="24"/>
          <w:lang w:eastAsia="nb-NO"/>
        </w:rPr>
        <w:t xml:space="preserve"> kommer av det greske adjektivet </w:t>
      </w:r>
      <w:proofErr w:type="spellStart"/>
      <w:r w:rsidRPr="00580AB2">
        <w:rPr>
          <w:rFonts w:ascii="Arial" w:eastAsia="Times New Roman" w:hAnsi="Arial" w:cs="Arial"/>
          <w:b/>
          <w:bCs/>
          <w:i/>
          <w:iCs/>
          <w:color w:val="000000"/>
          <w:sz w:val="24"/>
          <w:szCs w:val="24"/>
          <w:lang w:eastAsia="nb-NO"/>
        </w:rPr>
        <w:t>ethikós</w:t>
      </w:r>
      <w:proofErr w:type="spellEnd"/>
      <w:r w:rsidRPr="00580AB2">
        <w:rPr>
          <w:rFonts w:ascii="Arial" w:eastAsia="Times New Roman" w:hAnsi="Arial" w:cs="Arial"/>
          <w:b/>
          <w:bCs/>
          <w:i/>
          <w:iCs/>
          <w:color w:val="000000"/>
          <w:sz w:val="24"/>
          <w:szCs w:val="24"/>
          <w:lang w:eastAsia="nb-NO"/>
        </w:rPr>
        <w:t xml:space="preserve"> </w:t>
      </w:r>
      <w:r w:rsidRPr="00580AB2">
        <w:rPr>
          <w:rFonts w:ascii="Arial" w:eastAsia="Times New Roman" w:hAnsi="Arial" w:cs="Arial"/>
          <w:color w:val="000000"/>
          <w:sz w:val="24"/>
          <w:szCs w:val="24"/>
          <w:lang w:eastAsia="nb-NO"/>
        </w:rPr>
        <w:t>(</w:t>
      </w:r>
      <w:hyperlink r:id="rId8" w:tgtFrame="_blank" w:tooltip="Sedelighet" w:history="1">
        <w:r w:rsidRPr="00580AB2">
          <w:rPr>
            <w:rFonts w:ascii="Arial" w:eastAsia="Times New Roman" w:hAnsi="Arial" w:cs="Arial"/>
            <w:color w:val="3D5ACC"/>
            <w:sz w:val="24"/>
            <w:szCs w:val="24"/>
            <w:u w:val="single"/>
            <w:lang w:eastAsia="nb-NO"/>
          </w:rPr>
          <w:t>sedelig</w:t>
        </w:r>
      </w:hyperlink>
      <w:r w:rsidRPr="00580AB2">
        <w:rPr>
          <w:rFonts w:ascii="Arial" w:eastAsia="Times New Roman" w:hAnsi="Arial" w:cs="Arial"/>
          <w:color w:val="000000"/>
          <w:sz w:val="24"/>
          <w:szCs w:val="24"/>
          <w:lang w:eastAsia="nb-NO"/>
        </w:rPr>
        <w:t xml:space="preserve">), som svarer til det latinske </w:t>
      </w:r>
      <w:proofErr w:type="spellStart"/>
      <w:r w:rsidRPr="00580AB2">
        <w:rPr>
          <w:rFonts w:ascii="Arial" w:eastAsia="Times New Roman" w:hAnsi="Arial" w:cs="Arial"/>
          <w:color w:val="000000"/>
          <w:sz w:val="24"/>
          <w:szCs w:val="24"/>
          <w:lang w:eastAsia="nb-NO"/>
        </w:rPr>
        <w:t>moralis</w:t>
      </w:r>
      <w:proofErr w:type="spellEnd"/>
      <w:r w:rsidRPr="00580AB2">
        <w:rPr>
          <w:rFonts w:ascii="Arial" w:eastAsia="Times New Roman" w:hAnsi="Arial" w:cs="Arial"/>
          <w:color w:val="000000"/>
          <w:sz w:val="24"/>
          <w:szCs w:val="24"/>
          <w:lang w:eastAsia="nb-NO"/>
        </w:rPr>
        <w:t>.</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Etikk dreier seg om de reglene og de kjennetegnene vi bruker når vi skal gjøre moralske vurderinger. Noe som gjør at etikken først og fremst kommer til kjenne gjennom det vi tenker.</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Etikk går ut på å ta stilling til om de reglene eller kjennetegnene vi bruker er riktige eller gale. Etikken er grunnlaget for de moralske vurderingene som vi er interessert i. Det er i etikken at vi spør hvorfor noe er riktig eller galt og om de reglene vi har kan begrunnes.</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I nyere litteratur defineres etikk som: Læren om moral eller refleksjon over moral (Johansen og Vetlesen 2005, side 108).</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Etikk er den norm som et individs vilje legger til grunn for sine ord og handlinger, og kan defineres som:</w:t>
      </w:r>
    </w:p>
    <w:p w:rsidR="00580AB2" w:rsidRPr="00580AB2" w:rsidRDefault="00580AB2" w:rsidP="00580AB2">
      <w:pPr>
        <w:shd w:val="clear" w:color="auto" w:fill="FFF99F"/>
        <w:spacing w:before="100" w:beforeAutospacing="1" w:after="360" w:line="384" w:lineRule="atLeast"/>
        <w:ind w:firstLine="480"/>
        <w:rPr>
          <w:rFonts w:ascii="Arial" w:eastAsia="Times New Roman" w:hAnsi="Arial" w:cs="Arial"/>
          <w:i/>
          <w:iCs/>
          <w:color w:val="000000"/>
          <w:sz w:val="31"/>
          <w:szCs w:val="31"/>
          <w:lang w:eastAsia="nb-NO"/>
        </w:rPr>
      </w:pPr>
      <w:r w:rsidRPr="00580AB2">
        <w:rPr>
          <w:rFonts w:ascii="Arial" w:eastAsia="Times New Roman" w:hAnsi="Arial" w:cs="Arial"/>
          <w:b/>
          <w:bCs/>
          <w:i/>
          <w:iCs/>
          <w:color w:val="000000"/>
          <w:sz w:val="31"/>
          <w:szCs w:val="31"/>
          <w:lang w:eastAsia="nb-NO"/>
        </w:rPr>
        <w:t>«læren om rett og galt»</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 xml:space="preserve">Etikk er å ta stilling. Det er å reflektere og tenke igjennom sine handlinger i forhold til andre mennesker. Dette kalles også </w:t>
      </w:r>
      <w:r w:rsidRPr="00580AB2">
        <w:rPr>
          <w:rFonts w:ascii="Arial" w:eastAsia="Times New Roman" w:hAnsi="Arial" w:cs="Arial"/>
          <w:b/>
          <w:bCs/>
          <w:color w:val="000000"/>
          <w:sz w:val="24"/>
          <w:szCs w:val="24"/>
          <w:lang w:eastAsia="nb-NO"/>
        </w:rPr>
        <w:t>moralfilosofi</w:t>
      </w:r>
      <w:r w:rsidRPr="00580AB2">
        <w:rPr>
          <w:rFonts w:ascii="Arial" w:eastAsia="Times New Roman" w:hAnsi="Arial" w:cs="Arial"/>
          <w:color w:val="000000"/>
          <w:sz w:val="24"/>
          <w:szCs w:val="24"/>
          <w:lang w:eastAsia="nb-NO"/>
        </w:rPr>
        <w:t>, og er den delen av </w:t>
      </w:r>
      <w:hyperlink r:id="rId9" w:tgtFrame="_blank" w:tooltip="Filosofi" w:history="1">
        <w:r w:rsidRPr="00580AB2">
          <w:rPr>
            <w:rFonts w:ascii="Arial" w:eastAsia="Times New Roman" w:hAnsi="Arial" w:cs="Arial"/>
            <w:color w:val="3D5ACC"/>
            <w:sz w:val="24"/>
            <w:szCs w:val="24"/>
            <w:u w:val="single"/>
            <w:lang w:eastAsia="nb-NO"/>
          </w:rPr>
          <w:t>filosofien</w:t>
        </w:r>
      </w:hyperlink>
      <w:r w:rsidRPr="00580AB2">
        <w:rPr>
          <w:rFonts w:ascii="Arial" w:eastAsia="Times New Roman" w:hAnsi="Arial" w:cs="Arial"/>
          <w:color w:val="000000"/>
          <w:sz w:val="24"/>
          <w:szCs w:val="24"/>
          <w:lang w:eastAsia="nb-NO"/>
        </w:rPr>
        <w:t> som søker å besvare spørsmål som:</w:t>
      </w:r>
    </w:p>
    <w:p w:rsidR="00580AB2" w:rsidRPr="00580AB2" w:rsidRDefault="00580AB2" w:rsidP="00580AB2">
      <w:pPr>
        <w:shd w:val="clear" w:color="auto" w:fill="FFF99F"/>
        <w:spacing w:before="100" w:beforeAutospacing="1" w:after="360" w:line="384" w:lineRule="atLeast"/>
        <w:ind w:firstLine="480"/>
        <w:rPr>
          <w:rFonts w:ascii="Arial" w:eastAsia="Times New Roman" w:hAnsi="Arial" w:cs="Arial"/>
          <w:i/>
          <w:iCs/>
          <w:color w:val="000000"/>
          <w:sz w:val="31"/>
          <w:szCs w:val="31"/>
          <w:lang w:eastAsia="nb-NO"/>
        </w:rPr>
      </w:pPr>
      <w:r w:rsidRPr="00580AB2">
        <w:rPr>
          <w:rFonts w:ascii="Arial" w:eastAsia="Times New Roman" w:hAnsi="Arial" w:cs="Arial"/>
          <w:b/>
          <w:bCs/>
          <w:i/>
          <w:iCs/>
          <w:color w:val="000000"/>
          <w:sz w:val="31"/>
          <w:szCs w:val="31"/>
          <w:lang w:eastAsia="nb-NO"/>
        </w:rPr>
        <w:t>«hva er godt», «hva er det rette», «hvordan bør man oppføre seg»</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Gjennomtenkning omkring handlingene skal sette oss bedre i stand til å utøve dømmekraft i situasjoner knyttet til andre slik at vi kommer frem til et best mulig valg. Det er derfor vi studerer moral og etikk som et fagområde og vektlegger de i vår utførelse av lederskap.</w:t>
      </w:r>
    </w:p>
    <w:p w:rsidR="00580AB2" w:rsidRPr="00580AB2" w:rsidRDefault="00580AB2" w:rsidP="00580AB2">
      <w:pPr>
        <w:shd w:val="clear" w:color="auto" w:fill="F8F8FF"/>
        <w:spacing w:before="120" w:after="120" w:line="264" w:lineRule="atLeast"/>
        <w:outlineLvl w:val="1"/>
        <w:rPr>
          <w:rFonts w:ascii="Arial" w:eastAsia="Times New Roman" w:hAnsi="Arial" w:cs="Arial"/>
          <w:color w:val="333333"/>
          <w:sz w:val="44"/>
          <w:szCs w:val="44"/>
          <w:lang w:eastAsia="nb-NO"/>
        </w:rPr>
      </w:pPr>
      <w:r w:rsidRPr="00580AB2">
        <w:rPr>
          <w:rFonts w:ascii="Arial" w:eastAsia="Times New Roman" w:hAnsi="Arial" w:cs="Arial"/>
          <w:color w:val="333333"/>
          <w:sz w:val="44"/>
          <w:szCs w:val="44"/>
          <w:lang w:eastAsia="nb-NO"/>
        </w:rPr>
        <w:t>Hvilke typer etikk finnes?</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lastRenderedPageBreak/>
        <w:t>Det finnes ulike etiske </w:t>
      </w:r>
      <w:hyperlink r:id="rId10" w:tgtFrame="_blank" w:tooltip="Teori" w:history="1">
        <w:r w:rsidRPr="00580AB2">
          <w:rPr>
            <w:rFonts w:ascii="Arial" w:eastAsia="Times New Roman" w:hAnsi="Arial" w:cs="Arial"/>
            <w:b/>
            <w:bCs/>
            <w:color w:val="3D5ACC"/>
            <w:sz w:val="24"/>
            <w:szCs w:val="24"/>
            <w:u w:val="single"/>
            <w:lang w:eastAsia="nb-NO"/>
          </w:rPr>
          <w:t>teorier</w:t>
        </w:r>
      </w:hyperlink>
      <w:r w:rsidRPr="00580AB2">
        <w:rPr>
          <w:rFonts w:ascii="Arial" w:eastAsia="Times New Roman" w:hAnsi="Arial" w:cs="Arial"/>
          <w:color w:val="000000"/>
          <w:sz w:val="24"/>
          <w:szCs w:val="24"/>
          <w:lang w:eastAsia="nb-NO"/>
        </w:rPr>
        <w:t> som vektlegger ulike ting når «</w:t>
      </w:r>
      <w:r w:rsidRPr="00580AB2">
        <w:rPr>
          <w:rFonts w:ascii="Arial" w:eastAsia="Times New Roman" w:hAnsi="Arial" w:cs="Arial"/>
          <w:b/>
          <w:bCs/>
          <w:i/>
          <w:iCs/>
          <w:color w:val="000000"/>
          <w:sz w:val="24"/>
          <w:szCs w:val="24"/>
          <w:lang w:eastAsia="nb-NO"/>
        </w:rPr>
        <w:t>det som er rett</w:t>
      </w:r>
      <w:r w:rsidRPr="00580AB2">
        <w:rPr>
          <w:rFonts w:ascii="Arial" w:eastAsia="Times New Roman" w:hAnsi="Arial" w:cs="Arial"/>
          <w:color w:val="000000"/>
          <w:sz w:val="24"/>
          <w:szCs w:val="24"/>
          <w:lang w:eastAsia="nb-NO"/>
        </w:rPr>
        <w:t>» skal bedømmes.</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Etikken kan grovt sett deles inn i fire grener: </w:t>
      </w:r>
      <w:hyperlink r:id="rId11" w:anchor="Metaetikk" w:history="1">
        <w:r w:rsidRPr="00580AB2">
          <w:rPr>
            <w:rFonts w:ascii="Arial" w:eastAsia="Times New Roman" w:hAnsi="Arial" w:cs="Arial"/>
            <w:color w:val="3D5ACC"/>
            <w:sz w:val="24"/>
            <w:szCs w:val="24"/>
            <w:u w:val="single"/>
            <w:lang w:eastAsia="nb-NO"/>
          </w:rPr>
          <w:br/>
        </w:r>
      </w:hyperlink>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hyperlink r:id="rId12" w:history="1">
        <w:r w:rsidRPr="00580AB2">
          <w:rPr>
            <w:rFonts w:ascii="Arial" w:eastAsia="Times New Roman" w:hAnsi="Arial" w:cs="Arial"/>
            <w:b/>
            <w:bCs/>
            <w:color w:val="3D5ACC"/>
            <w:sz w:val="24"/>
            <w:szCs w:val="24"/>
            <w:u w:val="single"/>
            <w:lang w:eastAsia="nb-NO"/>
          </w:rPr>
          <w:t>Meta etikk:</w:t>
        </w:r>
      </w:hyperlink>
      <w:r w:rsidRPr="00580AB2">
        <w:rPr>
          <w:rFonts w:ascii="Arial" w:eastAsia="Times New Roman" w:hAnsi="Arial" w:cs="Arial"/>
          <w:color w:val="000000"/>
          <w:sz w:val="24"/>
          <w:szCs w:val="24"/>
          <w:lang w:eastAsia="nb-NO"/>
        </w:rPr>
        <w:t xml:space="preserve"> Her drøfter man selve tankestrukturene bak den konkrete etiske refleksjon. Meta etikk er derfor filosofisk og opptatt av moralens grunnlagsproblem. </w:t>
      </w:r>
      <w:r w:rsidRPr="00580AB2">
        <w:rPr>
          <w:rFonts w:ascii="Arial" w:eastAsia="Times New Roman" w:hAnsi="Arial" w:cs="Arial"/>
          <w:i/>
          <w:iCs/>
          <w:color w:val="000000"/>
          <w:sz w:val="24"/>
          <w:szCs w:val="24"/>
          <w:lang w:eastAsia="nb-NO"/>
        </w:rPr>
        <w:t>Hvorfor skal vi være moralske?</w:t>
      </w:r>
      <w:r w:rsidRPr="00580AB2">
        <w:rPr>
          <w:rFonts w:ascii="Arial" w:eastAsia="Times New Roman" w:hAnsi="Arial" w:cs="Arial"/>
          <w:color w:val="000000"/>
          <w:sz w:val="24"/>
          <w:szCs w:val="24"/>
          <w:lang w:eastAsia="nb-NO"/>
        </w:rPr>
        <w:t xml:space="preserve"> Her ser man på filosofiske spørsmål som </w:t>
      </w:r>
      <w:r w:rsidRPr="00580AB2">
        <w:rPr>
          <w:rFonts w:ascii="Arial" w:eastAsia="Times New Roman" w:hAnsi="Arial" w:cs="Arial"/>
          <w:i/>
          <w:iCs/>
          <w:color w:val="000000"/>
          <w:sz w:val="24"/>
          <w:szCs w:val="24"/>
          <w:lang w:eastAsia="nb-NO"/>
        </w:rPr>
        <w:t>hvorfor vi sier og gjør som vi gjør?</w:t>
      </w:r>
      <w:r w:rsidRPr="00580AB2">
        <w:rPr>
          <w:rFonts w:ascii="Arial" w:eastAsia="Times New Roman" w:hAnsi="Arial" w:cs="Arial"/>
          <w:color w:val="000000"/>
          <w:sz w:val="24"/>
          <w:szCs w:val="24"/>
          <w:lang w:eastAsia="nb-NO"/>
        </w:rPr>
        <w:t> </w:t>
      </w:r>
      <w:proofErr w:type="spellStart"/>
      <w:r w:rsidRPr="00580AB2">
        <w:rPr>
          <w:rFonts w:ascii="Arial" w:eastAsia="Times New Roman" w:hAnsi="Arial" w:cs="Arial"/>
          <w:color w:val="000000"/>
          <w:sz w:val="24"/>
          <w:szCs w:val="24"/>
          <w:lang w:eastAsia="nb-NO"/>
        </w:rPr>
        <w:t>Metaetikken</w:t>
      </w:r>
      <w:proofErr w:type="spellEnd"/>
      <w:r w:rsidRPr="00580AB2">
        <w:rPr>
          <w:rFonts w:ascii="Arial" w:eastAsia="Times New Roman" w:hAnsi="Arial" w:cs="Arial"/>
          <w:color w:val="000000"/>
          <w:sz w:val="24"/>
          <w:szCs w:val="24"/>
          <w:lang w:eastAsia="nb-NO"/>
        </w:rPr>
        <w:t xml:space="preserve"> tar ikke stilling til hva man bør gjøre, den er opptatt av spørsmål som hva er: god, dårlig, rett mv</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hyperlink r:id="rId13" w:tooltip="Normativ etikk" w:history="1">
        <w:r w:rsidRPr="00580AB2">
          <w:rPr>
            <w:rFonts w:ascii="Arial" w:eastAsia="Times New Roman" w:hAnsi="Arial" w:cs="Arial"/>
            <w:b/>
            <w:bCs/>
            <w:color w:val="3D5ACC"/>
            <w:sz w:val="24"/>
            <w:szCs w:val="24"/>
            <w:u w:val="single"/>
            <w:lang w:eastAsia="nb-NO"/>
          </w:rPr>
          <w:t>Normativ etikk</w:t>
        </w:r>
      </w:hyperlink>
      <w:r w:rsidRPr="00580AB2">
        <w:rPr>
          <w:rFonts w:ascii="Arial" w:eastAsia="Times New Roman" w:hAnsi="Arial" w:cs="Arial"/>
          <w:b/>
          <w:bCs/>
          <w:color w:val="000000"/>
          <w:sz w:val="24"/>
          <w:szCs w:val="24"/>
          <w:lang w:eastAsia="nb-NO"/>
        </w:rPr>
        <w:t>:</w:t>
      </w:r>
      <w:r w:rsidRPr="00580AB2">
        <w:rPr>
          <w:rFonts w:ascii="Arial" w:eastAsia="Times New Roman" w:hAnsi="Arial" w:cs="Arial"/>
          <w:color w:val="000000"/>
          <w:sz w:val="24"/>
          <w:szCs w:val="24"/>
          <w:lang w:eastAsia="nb-NO"/>
        </w:rPr>
        <w:t> Teorien om hvordan menneske bør handle og leve, og om</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Den normative etikken derimot, er opptatt av hvordan man bør handle eller leve og hvilke oppfatninger om hva som er rett eller riktig, man bør ha.  Prøver å gi svar på hvilken oppfatning mennesker bør ha om hva som er rett og galt. Argumenterer for de valg vi tar. Ser på hvilke konsekvenser ting eller handlinger kan ha. Følger vi moralske regler og normer om hva som er det rette?</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hyperlink r:id="rId14" w:history="1">
        <w:r w:rsidRPr="00580AB2">
          <w:rPr>
            <w:rFonts w:ascii="Arial" w:eastAsia="Times New Roman" w:hAnsi="Arial" w:cs="Arial"/>
            <w:b/>
            <w:bCs/>
            <w:color w:val="3D5ACC"/>
            <w:sz w:val="24"/>
            <w:szCs w:val="24"/>
            <w:u w:val="single"/>
            <w:lang w:eastAsia="nb-NO"/>
          </w:rPr>
          <w:t>Deskriptiv etikk</w:t>
        </w:r>
      </w:hyperlink>
      <w:r w:rsidRPr="00580AB2">
        <w:rPr>
          <w:rFonts w:ascii="Arial" w:eastAsia="Times New Roman" w:hAnsi="Arial" w:cs="Arial"/>
          <w:b/>
          <w:bCs/>
          <w:color w:val="000000"/>
          <w:sz w:val="24"/>
          <w:szCs w:val="24"/>
          <w:lang w:eastAsia="nb-NO"/>
        </w:rPr>
        <w:t>:</w:t>
      </w:r>
      <w:r w:rsidRPr="00580AB2">
        <w:rPr>
          <w:rFonts w:ascii="Arial" w:eastAsia="Times New Roman" w:hAnsi="Arial" w:cs="Arial"/>
          <w:color w:val="000000"/>
          <w:sz w:val="24"/>
          <w:szCs w:val="24"/>
          <w:lang w:eastAsia="nb-NO"/>
        </w:rPr>
        <w:t> Den deskriptive etikken dreier seg om å beskrive oppfatningen om hva som er galt eller riktig hos en gruppe, i et samfunn eller hos et individ. Man tar ikke stilling til hva som er galt eller riktig. Denne type etikk er kun opptatt av hvordan tingene er, den er ikke opptatt av hvordan tingene burde være. Sammenlikner rett og galt i ulike folkegrupper, studerer hvorfor vi mener forskjellige ting. Argumentasjon for valgene vi tar.</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b/>
          <w:bCs/>
          <w:color w:val="000000"/>
          <w:sz w:val="24"/>
          <w:szCs w:val="24"/>
          <w:lang w:eastAsia="nb-NO"/>
        </w:rPr>
        <w:t> </w:t>
      </w:r>
      <w:hyperlink r:id="rId15" w:history="1">
        <w:r w:rsidRPr="00580AB2">
          <w:rPr>
            <w:rFonts w:ascii="Arial" w:eastAsia="Times New Roman" w:hAnsi="Arial" w:cs="Arial"/>
            <w:b/>
            <w:bCs/>
            <w:color w:val="3D5ACC"/>
            <w:sz w:val="24"/>
            <w:szCs w:val="24"/>
            <w:u w:val="single"/>
            <w:lang w:eastAsia="nb-NO"/>
          </w:rPr>
          <w:t>Anvendt etikk:</w:t>
        </w:r>
      </w:hyperlink>
      <w:r w:rsidRPr="00580AB2">
        <w:rPr>
          <w:rFonts w:ascii="Arial" w:eastAsia="Times New Roman" w:hAnsi="Arial" w:cs="Arial"/>
          <w:color w:val="000000"/>
          <w:sz w:val="24"/>
          <w:szCs w:val="24"/>
          <w:lang w:eastAsia="nb-NO"/>
        </w:rPr>
        <w:t xml:space="preserve"> Refleksjoner rundt hva som er rett og galt i forhold til en konkret sak. </w:t>
      </w:r>
      <w:proofErr w:type="spellStart"/>
      <w:r w:rsidRPr="00580AB2">
        <w:rPr>
          <w:rFonts w:ascii="Arial" w:eastAsia="Times New Roman" w:hAnsi="Arial" w:cs="Arial"/>
          <w:color w:val="000000"/>
          <w:sz w:val="24"/>
          <w:szCs w:val="24"/>
          <w:lang w:eastAsia="nb-NO"/>
        </w:rPr>
        <w:t>F.eks</w:t>
      </w:r>
      <w:proofErr w:type="spellEnd"/>
      <w:r w:rsidRPr="00580AB2">
        <w:rPr>
          <w:rFonts w:ascii="Arial" w:eastAsia="Times New Roman" w:hAnsi="Arial" w:cs="Arial"/>
          <w:color w:val="000000"/>
          <w:sz w:val="24"/>
          <w:szCs w:val="24"/>
          <w:lang w:eastAsia="nb-NO"/>
        </w:rPr>
        <w:t xml:space="preserve"> holdning til abort, innvandring eller prostitusjon.</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bookmarkStart w:id="0" w:name="_GoBack"/>
      <w:r>
        <w:rPr>
          <w:rFonts w:ascii="Arial" w:eastAsia="Times New Roman" w:hAnsi="Arial" w:cs="Arial"/>
          <w:noProof/>
          <w:color w:val="000000"/>
          <w:sz w:val="24"/>
          <w:szCs w:val="24"/>
          <w:lang w:eastAsia="nb-NO"/>
        </w:rPr>
        <w:drawing>
          <wp:inline distT="0" distB="0" distL="0" distR="0">
            <wp:extent cx="5572125" cy="1511216"/>
            <wp:effectExtent l="0" t="0" r="0" b="0"/>
            <wp:docPr id="1" name="Bilde 1" descr="Sammenhengen mellom normativ og deskriptiv eti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menhengen mellom normativ og deskriptiv etik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125" cy="1511216"/>
                    </a:xfrm>
                    <a:prstGeom prst="rect">
                      <a:avLst/>
                    </a:prstGeom>
                    <a:noFill/>
                    <a:ln>
                      <a:noFill/>
                    </a:ln>
                  </pic:spPr>
                </pic:pic>
              </a:graphicData>
            </a:graphic>
          </wp:inline>
        </w:drawing>
      </w:r>
      <w:bookmarkEnd w:id="0"/>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lastRenderedPageBreak/>
        <w:t> </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Det kan ofte være glidende eller uklare overganger mellom disse områdene. I tillegg regnes ofte </w:t>
      </w:r>
      <w:hyperlink r:id="rId17" w:tgtFrame="_blank" w:history="1">
        <w:r w:rsidRPr="00580AB2">
          <w:rPr>
            <w:rFonts w:ascii="Arial" w:eastAsia="Times New Roman" w:hAnsi="Arial" w:cs="Arial"/>
            <w:color w:val="3D5ACC"/>
            <w:sz w:val="24"/>
            <w:szCs w:val="24"/>
            <w:u w:val="single"/>
            <w:lang w:eastAsia="nb-NO"/>
          </w:rPr>
          <w:t>politisk filosofi </w:t>
        </w:r>
      </w:hyperlink>
      <w:r w:rsidRPr="00580AB2">
        <w:rPr>
          <w:rFonts w:ascii="Arial" w:eastAsia="Times New Roman" w:hAnsi="Arial" w:cs="Arial"/>
          <w:color w:val="000000"/>
          <w:sz w:val="24"/>
          <w:szCs w:val="24"/>
          <w:lang w:eastAsia="nb-NO"/>
        </w:rPr>
        <w:t>og </w:t>
      </w:r>
      <w:hyperlink r:id="rId18" w:tgtFrame="_blank" w:history="1">
        <w:r w:rsidRPr="00580AB2">
          <w:rPr>
            <w:rFonts w:ascii="Arial" w:eastAsia="Times New Roman" w:hAnsi="Arial" w:cs="Arial"/>
            <w:color w:val="3D5ACC"/>
            <w:sz w:val="24"/>
            <w:szCs w:val="24"/>
            <w:u w:val="single"/>
            <w:lang w:eastAsia="nb-NO"/>
          </w:rPr>
          <w:t>rettsfilosofi</w:t>
        </w:r>
      </w:hyperlink>
      <w:r w:rsidRPr="00580AB2">
        <w:rPr>
          <w:rFonts w:ascii="Arial" w:eastAsia="Times New Roman" w:hAnsi="Arial" w:cs="Arial"/>
          <w:color w:val="000000"/>
          <w:sz w:val="24"/>
          <w:szCs w:val="24"/>
          <w:lang w:eastAsia="nb-NO"/>
        </w:rPr>
        <w:t> som en del av etikken, og problemstillinger fra disse diskuteres som regel i en av etikkens fire underområder.</w:t>
      </w:r>
    </w:p>
    <w:p w:rsidR="00580AB2" w:rsidRPr="00580AB2" w:rsidRDefault="00580AB2" w:rsidP="00580AB2">
      <w:pPr>
        <w:shd w:val="clear" w:color="auto" w:fill="F8F8FF"/>
        <w:spacing w:before="120" w:after="120" w:line="264" w:lineRule="atLeast"/>
        <w:outlineLvl w:val="1"/>
        <w:rPr>
          <w:rFonts w:ascii="Arial" w:eastAsia="Times New Roman" w:hAnsi="Arial" w:cs="Arial"/>
          <w:color w:val="333333"/>
          <w:sz w:val="44"/>
          <w:szCs w:val="44"/>
          <w:lang w:eastAsia="nb-NO"/>
        </w:rPr>
      </w:pPr>
      <w:r w:rsidRPr="00580AB2">
        <w:rPr>
          <w:rFonts w:ascii="Arial" w:eastAsia="Times New Roman" w:hAnsi="Arial" w:cs="Arial"/>
          <w:color w:val="333333"/>
          <w:sz w:val="44"/>
          <w:szCs w:val="44"/>
          <w:lang w:eastAsia="nb-NO"/>
        </w:rPr>
        <w:t>Moralske og etiske problem</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color w:val="000000"/>
          <w:sz w:val="24"/>
          <w:szCs w:val="24"/>
          <w:lang w:eastAsia="nb-NO"/>
        </w:rPr>
        <w:t>Hvordan skiller man mellom etiske og moralske problem?</w:t>
      </w:r>
    </w:p>
    <w:p w:rsidR="00580AB2" w:rsidRPr="00580AB2" w:rsidRDefault="00580AB2" w:rsidP="00580AB2">
      <w:pPr>
        <w:shd w:val="clear" w:color="auto" w:fill="F8F8FF"/>
        <w:spacing w:before="100" w:beforeAutospacing="1" w:after="360" w:line="384" w:lineRule="atLeast"/>
        <w:rPr>
          <w:rFonts w:ascii="Arial" w:eastAsia="Times New Roman" w:hAnsi="Arial" w:cs="Arial"/>
          <w:color w:val="000000"/>
          <w:sz w:val="24"/>
          <w:szCs w:val="24"/>
          <w:lang w:eastAsia="nb-NO"/>
        </w:rPr>
      </w:pPr>
      <w:r w:rsidRPr="00580AB2">
        <w:rPr>
          <w:rFonts w:ascii="Arial" w:eastAsia="Times New Roman" w:hAnsi="Arial" w:cs="Arial"/>
          <w:b/>
          <w:bCs/>
          <w:color w:val="000000"/>
          <w:sz w:val="24"/>
          <w:szCs w:val="24"/>
          <w:lang w:eastAsia="nb-NO"/>
        </w:rPr>
        <w:t>Etiske problem</w:t>
      </w:r>
      <w:r w:rsidRPr="00580AB2">
        <w:rPr>
          <w:rFonts w:ascii="Arial" w:eastAsia="Times New Roman" w:hAnsi="Arial" w:cs="Arial"/>
          <w:color w:val="000000"/>
          <w:sz w:val="24"/>
          <w:szCs w:val="24"/>
          <w:lang w:eastAsia="nb-NO"/>
        </w:rPr>
        <w:t xml:space="preserve"> dreier seg om å forsøke å finne ut hvordan man skal handle. Eller hvordan man skal handle riktig i en spesiell situasjon. Når det gjelder et </w:t>
      </w:r>
      <w:r w:rsidRPr="00580AB2">
        <w:rPr>
          <w:rFonts w:ascii="Arial" w:eastAsia="Times New Roman" w:hAnsi="Arial" w:cs="Arial"/>
          <w:b/>
          <w:bCs/>
          <w:color w:val="000000"/>
          <w:sz w:val="24"/>
          <w:szCs w:val="24"/>
          <w:lang w:eastAsia="nb-NO"/>
        </w:rPr>
        <w:t>moralsk problem</w:t>
      </w:r>
      <w:r w:rsidRPr="00580AB2">
        <w:rPr>
          <w:rFonts w:ascii="Arial" w:eastAsia="Times New Roman" w:hAnsi="Arial" w:cs="Arial"/>
          <w:color w:val="000000"/>
          <w:sz w:val="24"/>
          <w:szCs w:val="24"/>
          <w:lang w:eastAsia="nb-NO"/>
        </w:rPr>
        <w:t xml:space="preserve"> så dreier det seg om en situasjon hvor vi vet hva som er rett, men hvor vi likevel ikke handler i tråd med det vi vet er rett. Som et eksempel på et moralsk problem kan være det dilemma vi bli satt i dersom ekspeditøren i matbutikk gir oss tilbake for mange vekslepenger. Da vet vi nemlig hva som er det riktige, og hva vi bør gjøre. Etiske problem kjennetegnes ved at vi ikke har klar eller selvinnlysende løsning på problemet (Henriksen 2006:158).</w:t>
      </w:r>
    </w:p>
    <w:p w:rsidR="000D6CA8" w:rsidRDefault="000D6CA8"/>
    <w:p w:rsidR="00580AB2" w:rsidRDefault="00580AB2">
      <w:r>
        <w:t xml:space="preserve">Kilde: </w:t>
      </w:r>
      <w:hyperlink r:id="rId19" w:history="1">
        <w:r w:rsidRPr="007179AE">
          <w:rPr>
            <w:rStyle w:val="Hyperkobling"/>
          </w:rPr>
          <w:t>http://kunnskapssenteret.com/moral-etikk/</w:t>
        </w:r>
      </w:hyperlink>
      <w:r>
        <w:t xml:space="preserve"> </w:t>
      </w:r>
    </w:p>
    <w:sectPr w:rsidR="00580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C730A"/>
    <w:multiLevelType w:val="multilevel"/>
    <w:tmpl w:val="2742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B2"/>
    <w:rsid w:val="000D6CA8"/>
    <w:rsid w:val="00580A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580AB2"/>
    <w:pPr>
      <w:spacing w:before="120" w:after="120" w:line="264" w:lineRule="atLeast"/>
      <w:outlineLvl w:val="0"/>
    </w:pPr>
    <w:rPr>
      <w:rFonts w:ascii="Times New Roman" w:eastAsia="Times New Roman" w:hAnsi="Times New Roman" w:cs="Times New Roman"/>
      <w:color w:val="333333"/>
      <w:kern w:val="36"/>
      <w:sz w:val="48"/>
      <w:szCs w:val="48"/>
      <w:lang w:eastAsia="nb-NO"/>
    </w:rPr>
  </w:style>
  <w:style w:type="paragraph" w:styleId="Overskrift2">
    <w:name w:val="heading 2"/>
    <w:basedOn w:val="Normal"/>
    <w:link w:val="Overskrift2Tegn"/>
    <w:uiPriority w:val="9"/>
    <w:qFormat/>
    <w:rsid w:val="00580AB2"/>
    <w:pPr>
      <w:spacing w:before="120" w:after="120" w:line="264" w:lineRule="atLeast"/>
      <w:outlineLvl w:val="1"/>
    </w:pPr>
    <w:rPr>
      <w:rFonts w:ascii="Times New Roman" w:eastAsia="Times New Roman" w:hAnsi="Times New Roman" w:cs="Times New Roman"/>
      <w:color w:val="333333"/>
      <w:sz w:val="44"/>
      <w:szCs w:val="4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80AB2"/>
    <w:rPr>
      <w:rFonts w:ascii="Times New Roman" w:eastAsia="Times New Roman" w:hAnsi="Times New Roman" w:cs="Times New Roman"/>
      <w:color w:val="333333"/>
      <w:kern w:val="36"/>
      <w:sz w:val="48"/>
      <w:szCs w:val="48"/>
      <w:lang w:eastAsia="nb-NO"/>
    </w:rPr>
  </w:style>
  <w:style w:type="character" w:customStyle="1" w:styleId="Overskrift2Tegn">
    <w:name w:val="Overskrift 2 Tegn"/>
    <w:basedOn w:val="Standardskriftforavsnitt"/>
    <w:link w:val="Overskrift2"/>
    <w:uiPriority w:val="9"/>
    <w:rsid w:val="00580AB2"/>
    <w:rPr>
      <w:rFonts w:ascii="Times New Roman" w:eastAsia="Times New Roman" w:hAnsi="Times New Roman" w:cs="Times New Roman"/>
      <w:color w:val="333333"/>
      <w:sz w:val="44"/>
      <w:szCs w:val="44"/>
      <w:lang w:eastAsia="nb-NO"/>
    </w:rPr>
  </w:style>
  <w:style w:type="character" w:styleId="Hyperkobling">
    <w:name w:val="Hyperlink"/>
    <w:basedOn w:val="Standardskriftforavsnitt"/>
    <w:uiPriority w:val="99"/>
    <w:unhideWhenUsed/>
    <w:rsid w:val="00580AB2"/>
    <w:rPr>
      <w:strike w:val="0"/>
      <w:dstrike w:val="0"/>
      <w:color w:val="3D5ACC"/>
      <w:u w:val="single"/>
      <w:effect w:val="none"/>
    </w:rPr>
  </w:style>
  <w:style w:type="character" w:styleId="Sterk">
    <w:name w:val="Strong"/>
    <w:basedOn w:val="Standardskriftforavsnitt"/>
    <w:uiPriority w:val="22"/>
    <w:qFormat/>
    <w:rsid w:val="00580AB2"/>
    <w:rPr>
      <w:b/>
      <w:bCs/>
    </w:rPr>
  </w:style>
  <w:style w:type="paragraph" w:styleId="NormalWeb">
    <w:name w:val="Normal (Web)"/>
    <w:basedOn w:val="Normal"/>
    <w:uiPriority w:val="99"/>
    <w:semiHidden/>
    <w:unhideWhenUsed/>
    <w:rsid w:val="00580AB2"/>
    <w:pPr>
      <w:spacing w:before="100" w:beforeAutospacing="1" w:after="360" w:line="240" w:lineRule="auto"/>
    </w:pPr>
    <w:rPr>
      <w:rFonts w:ascii="Times New Roman" w:eastAsia="Times New Roman" w:hAnsi="Times New Roman" w:cs="Times New Roman"/>
      <w:sz w:val="24"/>
      <w:szCs w:val="24"/>
      <w:lang w:eastAsia="nb-NO"/>
    </w:rPr>
  </w:style>
  <w:style w:type="character" w:customStyle="1" w:styleId="day">
    <w:name w:val="day"/>
    <w:basedOn w:val="Standardskriftforavsnitt"/>
    <w:rsid w:val="00580AB2"/>
  </w:style>
  <w:style w:type="character" w:customStyle="1" w:styleId="month">
    <w:name w:val="month"/>
    <w:basedOn w:val="Standardskriftforavsnitt"/>
    <w:rsid w:val="00580AB2"/>
  </w:style>
  <w:style w:type="character" w:customStyle="1" w:styleId="year">
    <w:name w:val="year"/>
    <w:basedOn w:val="Standardskriftforavsnitt"/>
    <w:rsid w:val="00580AB2"/>
  </w:style>
  <w:style w:type="character" w:customStyle="1" w:styleId="permalink11">
    <w:name w:val="permalink11"/>
    <w:basedOn w:val="Standardskriftforavsnitt"/>
    <w:rsid w:val="00580AB2"/>
  </w:style>
  <w:style w:type="character" w:customStyle="1" w:styleId="icon29">
    <w:name w:val="icon29"/>
    <w:basedOn w:val="Standardskriftforavsnitt"/>
    <w:rsid w:val="00580AB2"/>
  </w:style>
  <w:style w:type="character" w:customStyle="1" w:styleId="category2">
    <w:name w:val="category2"/>
    <w:basedOn w:val="Standardskriftforavsnitt"/>
    <w:rsid w:val="00580AB2"/>
  </w:style>
  <w:style w:type="character" w:customStyle="1" w:styleId="comments2">
    <w:name w:val="comments2"/>
    <w:basedOn w:val="Standardskriftforavsnitt"/>
    <w:rsid w:val="00580AB2"/>
  </w:style>
  <w:style w:type="character" w:customStyle="1" w:styleId="post-format-icon1">
    <w:name w:val="post-format-icon1"/>
    <w:basedOn w:val="Standardskriftforavsnitt"/>
    <w:rsid w:val="00580AB2"/>
  </w:style>
  <w:style w:type="character" w:styleId="Utheving">
    <w:name w:val="Emphasis"/>
    <w:basedOn w:val="Standardskriftforavsnitt"/>
    <w:uiPriority w:val="20"/>
    <w:qFormat/>
    <w:rsid w:val="00580AB2"/>
    <w:rPr>
      <w:i/>
      <w:iCs/>
    </w:rPr>
  </w:style>
  <w:style w:type="paragraph" w:styleId="Bobletekst">
    <w:name w:val="Balloon Text"/>
    <w:basedOn w:val="Normal"/>
    <w:link w:val="BobletekstTegn"/>
    <w:uiPriority w:val="99"/>
    <w:semiHidden/>
    <w:unhideWhenUsed/>
    <w:rsid w:val="00580A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80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580AB2"/>
    <w:pPr>
      <w:spacing w:before="120" w:after="120" w:line="264" w:lineRule="atLeast"/>
      <w:outlineLvl w:val="0"/>
    </w:pPr>
    <w:rPr>
      <w:rFonts w:ascii="Times New Roman" w:eastAsia="Times New Roman" w:hAnsi="Times New Roman" w:cs="Times New Roman"/>
      <w:color w:val="333333"/>
      <w:kern w:val="36"/>
      <w:sz w:val="48"/>
      <w:szCs w:val="48"/>
      <w:lang w:eastAsia="nb-NO"/>
    </w:rPr>
  </w:style>
  <w:style w:type="paragraph" w:styleId="Overskrift2">
    <w:name w:val="heading 2"/>
    <w:basedOn w:val="Normal"/>
    <w:link w:val="Overskrift2Tegn"/>
    <w:uiPriority w:val="9"/>
    <w:qFormat/>
    <w:rsid w:val="00580AB2"/>
    <w:pPr>
      <w:spacing w:before="120" w:after="120" w:line="264" w:lineRule="atLeast"/>
      <w:outlineLvl w:val="1"/>
    </w:pPr>
    <w:rPr>
      <w:rFonts w:ascii="Times New Roman" w:eastAsia="Times New Roman" w:hAnsi="Times New Roman" w:cs="Times New Roman"/>
      <w:color w:val="333333"/>
      <w:sz w:val="44"/>
      <w:szCs w:val="4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80AB2"/>
    <w:rPr>
      <w:rFonts w:ascii="Times New Roman" w:eastAsia="Times New Roman" w:hAnsi="Times New Roman" w:cs="Times New Roman"/>
      <w:color w:val="333333"/>
      <w:kern w:val="36"/>
      <w:sz w:val="48"/>
      <w:szCs w:val="48"/>
      <w:lang w:eastAsia="nb-NO"/>
    </w:rPr>
  </w:style>
  <w:style w:type="character" w:customStyle="1" w:styleId="Overskrift2Tegn">
    <w:name w:val="Overskrift 2 Tegn"/>
    <w:basedOn w:val="Standardskriftforavsnitt"/>
    <w:link w:val="Overskrift2"/>
    <w:uiPriority w:val="9"/>
    <w:rsid w:val="00580AB2"/>
    <w:rPr>
      <w:rFonts w:ascii="Times New Roman" w:eastAsia="Times New Roman" w:hAnsi="Times New Roman" w:cs="Times New Roman"/>
      <w:color w:val="333333"/>
      <w:sz w:val="44"/>
      <w:szCs w:val="44"/>
      <w:lang w:eastAsia="nb-NO"/>
    </w:rPr>
  </w:style>
  <w:style w:type="character" w:styleId="Hyperkobling">
    <w:name w:val="Hyperlink"/>
    <w:basedOn w:val="Standardskriftforavsnitt"/>
    <w:uiPriority w:val="99"/>
    <w:unhideWhenUsed/>
    <w:rsid w:val="00580AB2"/>
    <w:rPr>
      <w:strike w:val="0"/>
      <w:dstrike w:val="0"/>
      <w:color w:val="3D5ACC"/>
      <w:u w:val="single"/>
      <w:effect w:val="none"/>
    </w:rPr>
  </w:style>
  <w:style w:type="character" w:styleId="Sterk">
    <w:name w:val="Strong"/>
    <w:basedOn w:val="Standardskriftforavsnitt"/>
    <w:uiPriority w:val="22"/>
    <w:qFormat/>
    <w:rsid w:val="00580AB2"/>
    <w:rPr>
      <w:b/>
      <w:bCs/>
    </w:rPr>
  </w:style>
  <w:style w:type="paragraph" w:styleId="NormalWeb">
    <w:name w:val="Normal (Web)"/>
    <w:basedOn w:val="Normal"/>
    <w:uiPriority w:val="99"/>
    <w:semiHidden/>
    <w:unhideWhenUsed/>
    <w:rsid w:val="00580AB2"/>
    <w:pPr>
      <w:spacing w:before="100" w:beforeAutospacing="1" w:after="360" w:line="240" w:lineRule="auto"/>
    </w:pPr>
    <w:rPr>
      <w:rFonts w:ascii="Times New Roman" w:eastAsia="Times New Roman" w:hAnsi="Times New Roman" w:cs="Times New Roman"/>
      <w:sz w:val="24"/>
      <w:szCs w:val="24"/>
      <w:lang w:eastAsia="nb-NO"/>
    </w:rPr>
  </w:style>
  <w:style w:type="character" w:customStyle="1" w:styleId="day">
    <w:name w:val="day"/>
    <w:basedOn w:val="Standardskriftforavsnitt"/>
    <w:rsid w:val="00580AB2"/>
  </w:style>
  <w:style w:type="character" w:customStyle="1" w:styleId="month">
    <w:name w:val="month"/>
    <w:basedOn w:val="Standardskriftforavsnitt"/>
    <w:rsid w:val="00580AB2"/>
  </w:style>
  <w:style w:type="character" w:customStyle="1" w:styleId="year">
    <w:name w:val="year"/>
    <w:basedOn w:val="Standardskriftforavsnitt"/>
    <w:rsid w:val="00580AB2"/>
  </w:style>
  <w:style w:type="character" w:customStyle="1" w:styleId="permalink11">
    <w:name w:val="permalink11"/>
    <w:basedOn w:val="Standardskriftforavsnitt"/>
    <w:rsid w:val="00580AB2"/>
  </w:style>
  <w:style w:type="character" w:customStyle="1" w:styleId="icon29">
    <w:name w:val="icon29"/>
    <w:basedOn w:val="Standardskriftforavsnitt"/>
    <w:rsid w:val="00580AB2"/>
  </w:style>
  <w:style w:type="character" w:customStyle="1" w:styleId="category2">
    <w:name w:val="category2"/>
    <w:basedOn w:val="Standardskriftforavsnitt"/>
    <w:rsid w:val="00580AB2"/>
  </w:style>
  <w:style w:type="character" w:customStyle="1" w:styleId="comments2">
    <w:name w:val="comments2"/>
    <w:basedOn w:val="Standardskriftforavsnitt"/>
    <w:rsid w:val="00580AB2"/>
  </w:style>
  <w:style w:type="character" w:customStyle="1" w:styleId="post-format-icon1">
    <w:name w:val="post-format-icon1"/>
    <w:basedOn w:val="Standardskriftforavsnitt"/>
    <w:rsid w:val="00580AB2"/>
  </w:style>
  <w:style w:type="character" w:styleId="Utheving">
    <w:name w:val="Emphasis"/>
    <w:basedOn w:val="Standardskriftforavsnitt"/>
    <w:uiPriority w:val="20"/>
    <w:qFormat/>
    <w:rsid w:val="00580AB2"/>
    <w:rPr>
      <w:i/>
      <w:iCs/>
    </w:rPr>
  </w:style>
  <w:style w:type="paragraph" w:styleId="Bobletekst">
    <w:name w:val="Balloon Text"/>
    <w:basedOn w:val="Normal"/>
    <w:link w:val="BobletekstTegn"/>
    <w:uiPriority w:val="99"/>
    <w:semiHidden/>
    <w:unhideWhenUsed/>
    <w:rsid w:val="00580A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80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12717">
      <w:bodyDiv w:val="1"/>
      <w:marLeft w:val="0"/>
      <w:marRight w:val="0"/>
      <w:marTop w:val="0"/>
      <w:marBottom w:val="0"/>
      <w:divBdr>
        <w:top w:val="none" w:sz="0" w:space="0" w:color="auto"/>
        <w:left w:val="none" w:sz="0" w:space="0" w:color="auto"/>
        <w:bottom w:val="none" w:sz="0" w:space="0" w:color="auto"/>
        <w:right w:val="none" w:sz="0" w:space="0" w:color="auto"/>
      </w:divBdr>
      <w:divsChild>
        <w:div w:id="1167013614">
          <w:marLeft w:val="0"/>
          <w:marRight w:val="0"/>
          <w:marTop w:val="30"/>
          <w:marBottom w:val="30"/>
          <w:divBdr>
            <w:top w:val="single" w:sz="6" w:space="8" w:color="B6D1E4"/>
            <w:left w:val="single" w:sz="6" w:space="8" w:color="B6D1E4"/>
            <w:bottom w:val="single" w:sz="6" w:space="8" w:color="B6D1E4"/>
            <w:right w:val="single" w:sz="6" w:space="8" w:color="B6D1E4"/>
          </w:divBdr>
          <w:divsChild>
            <w:div w:id="1977484640">
              <w:marLeft w:val="0"/>
              <w:marRight w:val="0"/>
              <w:marTop w:val="0"/>
              <w:marBottom w:val="0"/>
              <w:divBdr>
                <w:top w:val="none" w:sz="0" w:space="0" w:color="auto"/>
                <w:left w:val="none" w:sz="0" w:space="0" w:color="auto"/>
                <w:bottom w:val="none" w:sz="0" w:space="0" w:color="auto"/>
                <w:right w:val="none" w:sz="0" w:space="0" w:color="auto"/>
              </w:divBdr>
              <w:divsChild>
                <w:div w:id="1251738250">
                  <w:marLeft w:val="0"/>
                  <w:marRight w:val="0"/>
                  <w:marTop w:val="0"/>
                  <w:marBottom w:val="0"/>
                  <w:divBdr>
                    <w:top w:val="none" w:sz="0" w:space="0" w:color="auto"/>
                    <w:left w:val="none" w:sz="0" w:space="0" w:color="auto"/>
                    <w:bottom w:val="none" w:sz="0" w:space="0" w:color="auto"/>
                    <w:right w:val="none" w:sz="0" w:space="0" w:color="auto"/>
                  </w:divBdr>
                  <w:divsChild>
                    <w:div w:id="1178959519">
                      <w:marLeft w:val="0"/>
                      <w:marRight w:val="0"/>
                      <w:marTop w:val="225"/>
                      <w:marBottom w:val="0"/>
                      <w:divBdr>
                        <w:top w:val="none" w:sz="0" w:space="0" w:color="auto"/>
                        <w:left w:val="none" w:sz="0" w:space="0" w:color="auto"/>
                        <w:bottom w:val="none" w:sz="0" w:space="0" w:color="auto"/>
                        <w:right w:val="none" w:sz="0" w:space="0" w:color="auto"/>
                      </w:divBdr>
                      <w:divsChild>
                        <w:div w:id="1395012331">
                          <w:marLeft w:val="0"/>
                          <w:marRight w:val="0"/>
                          <w:marTop w:val="0"/>
                          <w:marBottom w:val="0"/>
                          <w:divBdr>
                            <w:top w:val="none" w:sz="0" w:space="0" w:color="auto"/>
                            <w:left w:val="none" w:sz="0" w:space="0" w:color="auto"/>
                            <w:bottom w:val="none" w:sz="0" w:space="0" w:color="auto"/>
                            <w:right w:val="none" w:sz="0" w:space="0" w:color="auto"/>
                          </w:divBdr>
                          <w:divsChild>
                            <w:div w:id="81612681">
                              <w:marLeft w:val="0"/>
                              <w:marRight w:val="0"/>
                              <w:marTop w:val="0"/>
                              <w:marBottom w:val="0"/>
                              <w:divBdr>
                                <w:top w:val="none" w:sz="0" w:space="0" w:color="auto"/>
                                <w:left w:val="none" w:sz="0" w:space="0" w:color="auto"/>
                                <w:bottom w:val="none" w:sz="0" w:space="0" w:color="auto"/>
                                <w:right w:val="none" w:sz="0" w:space="0" w:color="auto"/>
                              </w:divBdr>
                            </w:div>
                          </w:divsChild>
                        </w:div>
                        <w:div w:id="2075397466">
                          <w:marLeft w:val="0"/>
                          <w:marRight w:val="0"/>
                          <w:marTop w:val="0"/>
                          <w:marBottom w:val="0"/>
                          <w:divBdr>
                            <w:top w:val="none" w:sz="0" w:space="0" w:color="auto"/>
                            <w:left w:val="none" w:sz="0" w:space="0" w:color="auto"/>
                            <w:bottom w:val="none" w:sz="0" w:space="0" w:color="auto"/>
                            <w:right w:val="none" w:sz="0" w:space="0" w:color="auto"/>
                          </w:divBdr>
                        </w:div>
                        <w:div w:id="1795250688">
                          <w:marLeft w:val="0"/>
                          <w:marRight w:val="0"/>
                          <w:marTop w:val="0"/>
                          <w:marBottom w:val="0"/>
                          <w:divBdr>
                            <w:top w:val="none" w:sz="0" w:space="0" w:color="auto"/>
                            <w:left w:val="none" w:sz="0" w:space="0" w:color="auto"/>
                            <w:bottom w:val="none" w:sz="0" w:space="0" w:color="auto"/>
                            <w:right w:val="none" w:sz="0" w:space="0" w:color="auto"/>
                          </w:divBdr>
                          <w:divsChild>
                            <w:div w:id="1443066674">
                              <w:marLeft w:val="0"/>
                              <w:marRight w:val="0"/>
                              <w:marTop w:val="0"/>
                              <w:marBottom w:val="240"/>
                              <w:divBdr>
                                <w:top w:val="none" w:sz="0" w:space="0" w:color="auto"/>
                                <w:left w:val="none" w:sz="0" w:space="0" w:color="auto"/>
                                <w:bottom w:val="none" w:sz="0" w:space="0" w:color="auto"/>
                                <w:right w:val="none" w:sz="0" w:space="0" w:color="auto"/>
                              </w:divBdr>
                              <w:divsChild>
                                <w:div w:id="869297793">
                                  <w:marLeft w:val="0"/>
                                  <w:marRight w:val="0"/>
                                  <w:marTop w:val="0"/>
                                  <w:marBottom w:val="0"/>
                                  <w:divBdr>
                                    <w:top w:val="none" w:sz="0" w:space="0" w:color="auto"/>
                                    <w:left w:val="none" w:sz="0" w:space="0" w:color="auto"/>
                                    <w:bottom w:val="none" w:sz="0" w:space="0" w:color="auto"/>
                                    <w:right w:val="none" w:sz="0" w:space="0" w:color="auto"/>
                                  </w:divBdr>
                                </w:div>
                                <w:div w:id="1164469208">
                                  <w:blockQuote w:val="1"/>
                                  <w:marLeft w:val="240"/>
                                  <w:marRight w:val="240"/>
                                  <w:marTop w:val="0"/>
                                  <w:marBottom w:val="0"/>
                                  <w:divBdr>
                                    <w:top w:val="none" w:sz="0" w:space="0" w:color="auto"/>
                                    <w:left w:val="none" w:sz="0" w:space="0" w:color="auto"/>
                                    <w:bottom w:val="none" w:sz="0" w:space="0" w:color="auto"/>
                                    <w:right w:val="none" w:sz="0" w:space="0" w:color="auto"/>
                                  </w:divBdr>
                                </w:div>
                                <w:div w:id="2077437994">
                                  <w:blockQuote w:val="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wikipedia.org/wiki/Sedelighet" TargetMode="External"/><Relationship Id="rId13" Type="http://schemas.openxmlformats.org/officeDocument/2006/relationships/hyperlink" Target="http://kunnskapssenteret.com/normative-etiske-teorier/" TargetMode="External"/><Relationship Id="rId18" Type="http://schemas.openxmlformats.org/officeDocument/2006/relationships/hyperlink" Target="http://snl.no/rettsfilosof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kunnskapssenteret.com/etikk-grunnlagsproblemer/" TargetMode="External"/><Relationship Id="rId17" Type="http://schemas.openxmlformats.org/officeDocument/2006/relationships/hyperlink" Target="http://snl.no/politisk_filosofi"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no.wikipedia.org/wiki/Etikk" TargetMode="External"/><Relationship Id="rId5" Type="http://schemas.openxmlformats.org/officeDocument/2006/relationships/webSettings" Target="webSettings.xml"/><Relationship Id="rId15" Type="http://schemas.openxmlformats.org/officeDocument/2006/relationships/hyperlink" Target="http://kunnskapssenteret.com/anvendt-etikk/" TargetMode="External"/><Relationship Id="rId10" Type="http://schemas.openxmlformats.org/officeDocument/2006/relationships/hyperlink" Target="http://kunnskapssenteret.com/hva-er-en-teori/" TargetMode="External"/><Relationship Id="rId19" Type="http://schemas.openxmlformats.org/officeDocument/2006/relationships/hyperlink" Target="http://kunnskapssenteret.com/moral-etikk/" TargetMode="External"/><Relationship Id="rId4" Type="http://schemas.openxmlformats.org/officeDocument/2006/relationships/settings" Target="settings.xml"/><Relationship Id="rId9" Type="http://schemas.openxmlformats.org/officeDocument/2006/relationships/hyperlink" Target="http://no.wikipedia.org/wiki/Filosofi" TargetMode="External"/><Relationship Id="rId14" Type="http://schemas.openxmlformats.org/officeDocument/2006/relationships/hyperlink" Target="http://kunnskapssenteret.com/deskriptiv-etik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1145</Words>
  <Characters>6070</Characters>
  <Application>Microsoft Office Word</Application>
  <DocSecurity>0</DocSecurity>
  <Lines>50</Lines>
  <Paragraphs>14</Paragraphs>
  <ScaleCrop>false</ScaleCrop>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Bruziene, Renalda</dc:creator>
  <cp:lastModifiedBy>Bruziene, Renalda</cp:lastModifiedBy>
  <cp:revision>2</cp:revision>
  <dcterms:created xsi:type="dcterms:W3CDTF">2015-06-12T06:34:00Z</dcterms:created>
  <dcterms:modified xsi:type="dcterms:W3CDTF">2015-06-12T06:37:00Z</dcterms:modified>
</cp:coreProperties>
</file>