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DC6C" w14:textId="782FF638" w:rsidR="000F1757" w:rsidRPr="00C42B77" w:rsidRDefault="000F1757" w:rsidP="00C42B77">
      <w:pPr>
        <w:pStyle w:val="Overskrift1"/>
        <w:bidi/>
        <w:spacing w:line="360" w:lineRule="auto"/>
        <w:jc w:val="center"/>
        <w:rPr>
          <w:rFonts w:asciiTheme="minorBidi" w:hAnsiTheme="minorBidi" w:cstheme="minorBidi"/>
          <w:color w:val="auto"/>
          <w:lang w:bidi="prs-AF"/>
        </w:rPr>
      </w:pPr>
      <w:bookmarkStart w:id="0" w:name="_Hlk87038806"/>
      <w:bookmarkEnd w:id="0"/>
      <w:r w:rsidRPr="00C42B77">
        <w:rPr>
          <w:rFonts w:asciiTheme="minorBidi" w:hAnsiTheme="minorBidi" w:cstheme="minorBidi"/>
          <w:color w:val="auto"/>
          <w:sz w:val="40"/>
          <w:szCs w:val="40"/>
          <w:rtl/>
          <w:lang w:bidi="prs-AF"/>
        </w:rPr>
        <w:t>فوتوسنتیز</w:t>
      </w:r>
    </w:p>
    <w:p w14:paraId="137ED2FC" w14:textId="4F8A4151" w:rsidR="000F1757" w:rsidRPr="00C42B77" w:rsidRDefault="000F1757" w:rsidP="00ED349C">
      <w:pPr>
        <w:bidi/>
        <w:spacing w:line="360" w:lineRule="auto"/>
        <w:rPr>
          <w:rFonts w:asciiTheme="minorBidi" w:hAnsiTheme="minorBidi"/>
          <w:sz w:val="24"/>
          <w:szCs w:val="24"/>
          <w:lang w:bidi="prs-AF"/>
        </w:rPr>
      </w:pPr>
      <w:r w:rsidRPr="00C42B77">
        <w:rPr>
          <w:rFonts w:asciiTheme="minorBidi" w:hAnsiTheme="minorBidi"/>
          <w:sz w:val="24"/>
          <w:szCs w:val="24"/>
          <w:rtl/>
          <w:lang w:bidi="prs-AF"/>
        </w:rPr>
        <w:t>فوتوسنتیز مهمترین پروسۀ جهان است. تمام زندگی در زمین بعلت فوتوسنتیز می باشد. اکسیجن محصول نباتات است که بوسیله فوتوسنتیز تولید میگردد. بدن ما برای اینکه کار کند به اکسیجن نیاز دارد.</w:t>
      </w:r>
    </w:p>
    <w:p w14:paraId="543E0268" w14:textId="77777777" w:rsidR="00ED349C" w:rsidRPr="00C42B77" w:rsidRDefault="00ED349C" w:rsidP="00ED349C">
      <w:pPr>
        <w:widowControl w:val="0"/>
        <w:autoSpaceDE w:val="0"/>
        <w:autoSpaceDN w:val="0"/>
        <w:bidi/>
        <w:adjustRightInd w:val="0"/>
        <w:spacing w:line="360" w:lineRule="auto"/>
        <w:rPr>
          <w:rFonts w:asciiTheme="minorBidi" w:hAnsiTheme="minorBidi"/>
          <w:sz w:val="24"/>
          <w:szCs w:val="24"/>
          <w:lang w:bidi="prs-AF"/>
        </w:rPr>
      </w:pPr>
    </w:p>
    <w:p w14:paraId="01CDEE5C" w14:textId="1955C7D5" w:rsidR="00ED349C" w:rsidRPr="00ED349C" w:rsidRDefault="00ED349C" w:rsidP="00ED349C">
      <w:pPr>
        <w:widowControl w:val="0"/>
        <w:autoSpaceDE w:val="0"/>
        <w:autoSpaceDN w:val="0"/>
        <w:bidi/>
        <w:adjustRightInd w:val="0"/>
        <w:spacing w:line="360" w:lineRule="auto"/>
        <w:rPr>
          <w:rFonts w:asciiTheme="minorBidi" w:hAnsiTheme="minorBidi"/>
          <w:b/>
          <w:sz w:val="24"/>
          <w:szCs w:val="24"/>
          <w:u w:val="single"/>
          <w:lang w:bidi="prs-AF"/>
        </w:rPr>
      </w:pPr>
      <w:r w:rsidRPr="00C42B77">
        <w:rPr>
          <w:rFonts w:asciiTheme="minorBidi" w:hAnsiTheme="minorBidi"/>
          <w:b/>
          <w:sz w:val="24"/>
          <w:szCs w:val="24"/>
          <w:u w:val="single"/>
          <w:rtl/>
          <w:lang w:bidi="prs-AF"/>
        </w:rPr>
        <w:t>فرمول فوتوسنتیز</w:t>
      </w:r>
    </w:p>
    <w:p w14:paraId="0C5E394A" w14:textId="4147FD51" w:rsidR="00ED349C" w:rsidRPr="00800C45" w:rsidRDefault="00ED349C" w:rsidP="00ED349C">
      <w:pPr>
        <w:keepNext/>
        <w:widowControl w:val="0"/>
        <w:autoSpaceDE w:val="0"/>
        <w:autoSpaceDN w:val="0"/>
        <w:adjustRightInd w:val="0"/>
        <w:spacing w:line="360" w:lineRule="auto"/>
        <w:jc w:val="right"/>
      </w:pPr>
      <w:r w:rsidRPr="00800C45">
        <w:rPr>
          <w:rFonts w:cs="Oxygen-Light"/>
          <w:noProof/>
          <w:color w:val="000000" w:themeColor="text1"/>
          <w:u w:val="single"/>
          <w:lang w:eastAsia="nb-NO"/>
        </w:rPr>
        <w:drawing>
          <wp:inline distT="0" distB="0" distL="0" distR="0" wp14:anchorId="249AF0CE" wp14:editId="6714C23C">
            <wp:extent cx="2737914" cy="2682144"/>
            <wp:effectExtent l="0" t="0" r="5715" b="4445"/>
            <wp:docPr id="9" name="Bilde 9" descr="Illustrasjon av et blad, luft og en sol. tegning med piler som viser hvordan det dannes karbohydrater ved hjelp av fotosyntesen." title="Fotosynt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tosyntese-blaa.jpg"/>
                    <pic:cNvPicPr/>
                  </pic:nvPicPr>
                  <pic:blipFill rotWithShape="1">
                    <a:blip r:embed="rId10">
                      <a:extLst>
                        <a:ext uri="{28A0092B-C50C-407E-A947-70E740481C1C}">
                          <a14:useLocalDpi xmlns:a14="http://schemas.microsoft.com/office/drawing/2010/main" val="0"/>
                        </a:ext>
                      </a:extLst>
                    </a:blip>
                    <a:srcRect b="1222"/>
                    <a:stretch/>
                  </pic:blipFill>
                  <pic:spPr bwMode="auto">
                    <a:xfrm>
                      <a:off x="0" y="0"/>
                      <a:ext cx="2753085" cy="2697006"/>
                    </a:xfrm>
                    <a:prstGeom prst="rect">
                      <a:avLst/>
                    </a:prstGeom>
                    <a:ln>
                      <a:noFill/>
                    </a:ln>
                    <a:extLst>
                      <a:ext uri="{53640926-AAD7-44D8-BBD7-CCE9431645EC}">
                        <a14:shadowObscured xmlns:a14="http://schemas.microsoft.com/office/drawing/2010/main"/>
                      </a:ext>
                    </a:extLst>
                  </pic:spPr>
                </pic:pic>
              </a:graphicData>
            </a:graphic>
          </wp:inline>
        </w:drawing>
      </w:r>
    </w:p>
    <w:p w14:paraId="14B5FC40" w14:textId="77777777" w:rsidR="00ED349C" w:rsidRPr="00800C45" w:rsidRDefault="00ED349C" w:rsidP="00ED349C">
      <w:pPr>
        <w:pStyle w:val="Bildetekst"/>
        <w:spacing w:line="360" w:lineRule="auto"/>
        <w:jc w:val="right"/>
        <w:rPr>
          <w:rFonts w:cs="Oxygen-Light"/>
          <w:i w:val="0"/>
          <w:color w:val="000000" w:themeColor="text1"/>
          <w:sz w:val="24"/>
          <w:szCs w:val="24"/>
          <w:u w:val="single"/>
        </w:rPr>
      </w:pPr>
      <w:r w:rsidRPr="00800C45">
        <w:t>Illustrasjon av fotosyntese: ndla.no</w:t>
      </w:r>
    </w:p>
    <w:p w14:paraId="3C6897F2" w14:textId="34A5565C" w:rsidR="000F1757" w:rsidRPr="00C42B77" w:rsidRDefault="000F1757" w:rsidP="00C42B77">
      <w:pPr>
        <w:widowControl w:val="0"/>
        <w:autoSpaceDE w:val="0"/>
        <w:autoSpaceDN w:val="0"/>
        <w:bidi/>
        <w:adjustRightInd w:val="0"/>
        <w:spacing w:line="360" w:lineRule="auto"/>
        <w:jc w:val="both"/>
        <w:rPr>
          <w:rFonts w:asciiTheme="minorBidi" w:hAnsiTheme="minorBidi"/>
          <w:sz w:val="24"/>
          <w:szCs w:val="24"/>
          <w:u w:val="single"/>
          <w:rtl/>
          <w:lang w:bidi="prs-AF"/>
        </w:rPr>
      </w:pPr>
      <w:r w:rsidRPr="00C42B77">
        <w:rPr>
          <w:rFonts w:asciiTheme="minorBidi" w:hAnsiTheme="minorBidi"/>
          <w:sz w:val="24"/>
          <w:szCs w:val="24"/>
          <w:u w:val="single"/>
          <w:rtl/>
          <w:lang w:bidi="prs-AF"/>
        </w:rPr>
        <w:t>پروسۀ فوتوسنتیز:</w:t>
      </w:r>
    </w:p>
    <w:p w14:paraId="1399F9BB" w14:textId="77777777" w:rsidR="000F1757" w:rsidRPr="00C42B77" w:rsidRDefault="000F1757" w:rsidP="00C42B77">
      <w:pPr>
        <w:pStyle w:val="Listeavsnitt"/>
        <w:widowControl w:val="0"/>
        <w:numPr>
          <w:ilvl w:val="0"/>
          <w:numId w:val="1"/>
        </w:numPr>
        <w:autoSpaceDE w:val="0"/>
        <w:autoSpaceDN w:val="0"/>
        <w:bidi/>
        <w:adjustRightInd w:val="0"/>
        <w:spacing w:line="360" w:lineRule="auto"/>
        <w:jc w:val="both"/>
        <w:rPr>
          <w:rFonts w:asciiTheme="minorBidi" w:hAnsiTheme="minorBidi"/>
          <w:lang w:bidi="prs-AF"/>
        </w:rPr>
      </w:pPr>
      <w:r w:rsidRPr="00C42B77">
        <w:rPr>
          <w:rFonts w:asciiTheme="minorBidi" w:hAnsiTheme="minorBidi"/>
          <w:rtl/>
          <w:lang w:bidi="prs-AF"/>
        </w:rPr>
        <w:t>انرژی آفتابی به انرژی کیمیاوی تبدیل میگردد</w:t>
      </w:r>
    </w:p>
    <w:p w14:paraId="150E341B" w14:textId="77777777" w:rsidR="000F1757" w:rsidRPr="00C42B77" w:rsidRDefault="000F1757" w:rsidP="00C42B77">
      <w:pPr>
        <w:pStyle w:val="Listeavsnitt"/>
        <w:widowControl w:val="0"/>
        <w:numPr>
          <w:ilvl w:val="0"/>
          <w:numId w:val="1"/>
        </w:numPr>
        <w:autoSpaceDE w:val="0"/>
        <w:autoSpaceDN w:val="0"/>
        <w:bidi/>
        <w:adjustRightInd w:val="0"/>
        <w:spacing w:line="360" w:lineRule="auto"/>
        <w:jc w:val="both"/>
        <w:rPr>
          <w:rFonts w:asciiTheme="minorBidi" w:hAnsiTheme="minorBidi"/>
          <w:lang w:bidi="prs-AF"/>
        </w:rPr>
      </w:pPr>
      <w:r w:rsidRPr="00C42B77">
        <w:rPr>
          <w:rFonts w:asciiTheme="minorBidi" w:hAnsiTheme="minorBidi"/>
          <w:rtl/>
          <w:lang w:bidi="prs-AF"/>
        </w:rPr>
        <w:t>آب و کاربن دای اکساید در گیاه گرفته میشود. این مادۀ خام در</w:t>
      </w:r>
      <w:r w:rsidRPr="00C42B77">
        <w:rPr>
          <w:rFonts w:asciiTheme="minorBidi" w:hAnsiTheme="minorBidi"/>
          <w:lang w:bidi="prs-AF"/>
        </w:rPr>
        <w:t xml:space="preserve"> </w:t>
      </w:r>
      <w:r w:rsidRPr="00C42B77">
        <w:rPr>
          <w:rFonts w:asciiTheme="minorBidi" w:hAnsiTheme="minorBidi"/>
          <w:rtl/>
          <w:lang w:bidi="prs-AF"/>
        </w:rPr>
        <w:t>عمل فوتوسنتیز می باشد.</w:t>
      </w:r>
    </w:p>
    <w:p w14:paraId="5CF1B9FC" w14:textId="7D68D922" w:rsidR="000F1757" w:rsidRPr="00C42B77" w:rsidRDefault="000F1757" w:rsidP="00C42B77">
      <w:pPr>
        <w:pStyle w:val="Listeavsnitt"/>
        <w:widowControl w:val="0"/>
        <w:numPr>
          <w:ilvl w:val="0"/>
          <w:numId w:val="1"/>
        </w:numPr>
        <w:autoSpaceDE w:val="0"/>
        <w:autoSpaceDN w:val="0"/>
        <w:bidi/>
        <w:adjustRightInd w:val="0"/>
        <w:spacing w:line="360" w:lineRule="auto"/>
        <w:jc w:val="both"/>
        <w:rPr>
          <w:rFonts w:asciiTheme="minorBidi" w:hAnsiTheme="minorBidi"/>
          <w:lang w:bidi="prs-AF"/>
        </w:rPr>
      </w:pPr>
      <w:r w:rsidRPr="00C42B77">
        <w:rPr>
          <w:rFonts w:asciiTheme="minorBidi" w:hAnsiTheme="minorBidi"/>
          <w:rtl/>
          <w:lang w:bidi="prs-AF"/>
        </w:rPr>
        <w:t>فوتوسنتیز مواد خام را به شکر و اکسیجن تبدیل میکند.</w:t>
      </w:r>
    </w:p>
    <w:p w14:paraId="3A5EEEC1" w14:textId="66FA3043" w:rsidR="00B33EB6" w:rsidRPr="00C42B77" w:rsidRDefault="00B33EB6" w:rsidP="00C42B77">
      <w:pPr>
        <w:pStyle w:val="Listeavsnitt"/>
        <w:widowControl w:val="0"/>
        <w:autoSpaceDE w:val="0"/>
        <w:autoSpaceDN w:val="0"/>
        <w:bidi/>
        <w:adjustRightInd w:val="0"/>
        <w:spacing w:line="360" w:lineRule="auto"/>
        <w:jc w:val="both"/>
        <w:rPr>
          <w:rFonts w:asciiTheme="minorBidi" w:hAnsiTheme="minorBidi"/>
          <w:lang w:bidi="prs-AF"/>
        </w:rPr>
      </w:pPr>
    </w:p>
    <w:p w14:paraId="271A657D" w14:textId="77777777" w:rsidR="00B33EB6" w:rsidRPr="00C42B77" w:rsidRDefault="00B33EB6" w:rsidP="00C42B77">
      <w:pPr>
        <w:pStyle w:val="Listeavsnitt"/>
        <w:widowControl w:val="0"/>
        <w:autoSpaceDE w:val="0"/>
        <w:autoSpaceDN w:val="0"/>
        <w:bidi/>
        <w:adjustRightInd w:val="0"/>
        <w:spacing w:line="360" w:lineRule="auto"/>
        <w:jc w:val="both"/>
        <w:rPr>
          <w:rFonts w:asciiTheme="minorBidi" w:hAnsiTheme="minorBidi"/>
          <w:lang w:bidi="prs-AF"/>
        </w:rPr>
      </w:pPr>
    </w:p>
    <w:p w14:paraId="4078F202" w14:textId="29D21C19" w:rsidR="000F1757" w:rsidRPr="00C42B77" w:rsidRDefault="000F1757" w:rsidP="00C42B77">
      <w:pPr>
        <w:widowControl w:val="0"/>
        <w:autoSpaceDE w:val="0"/>
        <w:autoSpaceDN w:val="0"/>
        <w:bidi/>
        <w:adjustRightInd w:val="0"/>
        <w:spacing w:line="360" w:lineRule="auto"/>
        <w:jc w:val="both"/>
        <w:rPr>
          <w:rFonts w:asciiTheme="minorBidi" w:hAnsiTheme="minorBidi"/>
          <w:sz w:val="24"/>
          <w:szCs w:val="24"/>
          <w:rtl/>
          <w:lang w:bidi="prs-AF"/>
        </w:rPr>
      </w:pPr>
      <w:r w:rsidRPr="00C42B77">
        <w:rPr>
          <w:rFonts w:asciiTheme="minorBidi" w:hAnsiTheme="minorBidi"/>
          <w:sz w:val="24"/>
          <w:szCs w:val="24"/>
          <w:rtl/>
          <w:lang w:bidi="prs-AF"/>
        </w:rPr>
        <w:t>1.</w:t>
      </w:r>
      <w:r w:rsidRPr="00C42B77">
        <w:rPr>
          <w:rFonts w:asciiTheme="minorBidi" w:hAnsiTheme="minorBidi"/>
          <w:b/>
          <w:bCs/>
          <w:sz w:val="24"/>
          <w:szCs w:val="24"/>
          <w:rtl/>
          <w:lang w:bidi="prs-AF"/>
        </w:rPr>
        <w:t xml:space="preserve"> آب (</w:t>
      </w:r>
      <m:oMath>
        <m:sSub>
          <m:sSubPr>
            <m:ctrlPr>
              <w:rPr>
                <w:rFonts w:ascii="Cambria Math" w:hAnsi="Cambria Math"/>
                <w:b/>
                <w:bCs/>
                <w:i/>
                <w:sz w:val="24"/>
                <w:szCs w:val="24"/>
                <w:lang w:bidi="prs-AF"/>
              </w:rPr>
            </m:ctrlPr>
          </m:sSubPr>
          <m:e>
            <m:r>
              <m:rPr>
                <m:sty m:val="bi"/>
              </m:rPr>
              <w:rPr>
                <w:rFonts w:ascii="Cambria Math" w:hAnsi="Cambria Math"/>
                <w:sz w:val="24"/>
                <w:szCs w:val="24"/>
                <w:lang w:bidi="prs-AF"/>
              </w:rPr>
              <m:t>H</m:t>
            </m:r>
          </m:e>
          <m:sub>
            <m:r>
              <m:rPr>
                <m:sty m:val="bi"/>
              </m:rPr>
              <w:rPr>
                <w:rFonts w:ascii="Cambria Math" w:hAnsi="Cambria Math"/>
                <w:sz w:val="24"/>
                <w:szCs w:val="24"/>
                <w:lang w:bidi="prs-AF"/>
              </w:rPr>
              <m:t>2</m:t>
            </m:r>
          </m:sub>
        </m:sSub>
        <m:r>
          <m:rPr>
            <m:sty m:val="b"/>
          </m:rPr>
          <w:rPr>
            <w:rFonts w:ascii="Cambria Math" w:hAnsi="Cambria Math"/>
            <w:sz w:val="24"/>
            <w:szCs w:val="24"/>
            <w:lang w:bidi="prs-AF"/>
          </w:rPr>
          <m:t>O</m:t>
        </m:r>
      </m:oMath>
      <w:r w:rsidRPr="00C42B77">
        <w:rPr>
          <w:rFonts w:asciiTheme="minorBidi" w:hAnsiTheme="minorBidi"/>
          <w:b/>
          <w:bCs/>
          <w:sz w:val="24"/>
          <w:szCs w:val="24"/>
          <w:rtl/>
          <w:lang w:bidi="prs-AF"/>
        </w:rPr>
        <w:t>)</w:t>
      </w:r>
      <w:r w:rsidRPr="00C42B77">
        <w:rPr>
          <w:rFonts w:asciiTheme="minorBidi" w:hAnsiTheme="minorBidi"/>
          <w:sz w:val="24"/>
          <w:szCs w:val="24"/>
          <w:rtl/>
          <w:lang w:bidi="prs-AF"/>
        </w:rPr>
        <w:t>: زمانیکه بارندگی میشود، آب زیر زمین میرود. گیاه آب را توسط ریشه های خود از زمین جذب میکند و به برگهای سبز خود جائیکه پروسۀ فوتوسنتیز انجام میگیرد، میفرستد.</w:t>
      </w:r>
    </w:p>
    <w:p w14:paraId="7AE8FB0F" w14:textId="77777777" w:rsidR="000F1757" w:rsidRPr="00C42B77" w:rsidRDefault="000F1757" w:rsidP="00C42B77">
      <w:pPr>
        <w:widowControl w:val="0"/>
        <w:autoSpaceDE w:val="0"/>
        <w:autoSpaceDN w:val="0"/>
        <w:bidi/>
        <w:adjustRightInd w:val="0"/>
        <w:spacing w:line="360" w:lineRule="auto"/>
        <w:jc w:val="both"/>
        <w:rPr>
          <w:rFonts w:asciiTheme="minorBidi" w:hAnsiTheme="minorBidi"/>
          <w:sz w:val="24"/>
          <w:szCs w:val="24"/>
          <w:rtl/>
          <w:lang w:bidi="prs-AF"/>
        </w:rPr>
      </w:pPr>
      <w:r w:rsidRPr="00C42B77">
        <w:rPr>
          <w:rFonts w:asciiTheme="minorBidi" w:hAnsiTheme="minorBidi"/>
          <w:sz w:val="24"/>
          <w:szCs w:val="24"/>
          <w:rtl/>
          <w:lang w:bidi="prs-AF"/>
        </w:rPr>
        <w:t>2</w:t>
      </w:r>
      <w:r w:rsidRPr="00C42B77">
        <w:rPr>
          <w:rFonts w:asciiTheme="minorBidi" w:hAnsiTheme="minorBidi"/>
          <w:b/>
          <w:bCs/>
          <w:sz w:val="24"/>
          <w:szCs w:val="24"/>
          <w:rtl/>
          <w:lang w:bidi="prs-AF"/>
        </w:rPr>
        <w:t>. کاربن دای اکساید (</w:t>
      </w:r>
      <w:r w:rsidRPr="00C42B77">
        <w:rPr>
          <w:rFonts w:asciiTheme="minorBidi" w:hAnsiTheme="minorBidi"/>
          <w:b/>
          <w:bCs/>
          <w:sz w:val="24"/>
          <w:szCs w:val="24"/>
          <w:lang w:bidi="prs-AF"/>
        </w:rPr>
        <w:t>C</w:t>
      </w:r>
      <m:oMath>
        <m:sSub>
          <m:sSubPr>
            <m:ctrlPr>
              <w:rPr>
                <w:rFonts w:ascii="Cambria Math" w:hAnsi="Cambria Math"/>
                <w:b/>
                <w:bCs/>
                <w:i/>
                <w:sz w:val="24"/>
                <w:szCs w:val="24"/>
                <w:lang w:bidi="prs-AF"/>
              </w:rPr>
            </m:ctrlPr>
          </m:sSubPr>
          <m:e>
            <m:r>
              <m:rPr>
                <m:sty m:val="bi"/>
              </m:rPr>
              <w:rPr>
                <w:rFonts w:ascii="Cambria Math" w:hAnsi="Cambria Math"/>
                <w:sz w:val="24"/>
                <w:szCs w:val="24"/>
                <w:lang w:bidi="prs-AF"/>
              </w:rPr>
              <m:t>O</m:t>
            </m:r>
          </m:e>
          <m:sub>
            <m:r>
              <m:rPr>
                <m:sty m:val="bi"/>
              </m:rPr>
              <w:rPr>
                <w:rFonts w:ascii="Cambria Math" w:hAnsi="Cambria Math"/>
                <w:sz w:val="24"/>
                <w:szCs w:val="24"/>
                <w:lang w:bidi="prs-AF"/>
              </w:rPr>
              <m:t>2</m:t>
            </m:r>
          </m:sub>
        </m:sSub>
      </m:oMath>
      <w:r w:rsidRPr="00C42B77">
        <w:rPr>
          <w:rFonts w:asciiTheme="minorBidi" w:hAnsiTheme="minorBidi"/>
          <w:b/>
          <w:bCs/>
          <w:sz w:val="24"/>
          <w:szCs w:val="24"/>
          <w:rtl/>
          <w:lang w:bidi="prs-AF"/>
        </w:rPr>
        <w:t>):</w:t>
      </w:r>
      <w:r w:rsidRPr="00C42B77">
        <w:rPr>
          <w:rFonts w:asciiTheme="minorBidi" w:hAnsiTheme="minorBidi"/>
          <w:sz w:val="24"/>
          <w:szCs w:val="24"/>
          <w:rtl/>
          <w:lang w:bidi="prs-AF"/>
        </w:rPr>
        <w:t xml:space="preserve"> کاربن دای اکساید هم بشکل آزاد و غیر آزاد در طبیعت پیدا میشود. کاربن دای اکساید از سوختن مثلا ذغال، کک (نوع از ذغال) و نفت و گاز با موجودیت مقدار کافی اکسیجن بوجود می آید. کاربن دای اکساید در اثر واکنش احتراقی بدن ما نیز ساخته میشود.  کارین دای اکساید همان است که ما ازنفس ما بیرون میدهیم. در فوتوسنتیز کاربن دای اکساید از هوا توسط روزنه های برگ جذب میگردد.</w:t>
      </w:r>
    </w:p>
    <w:p w14:paraId="56F46177" w14:textId="77777777" w:rsidR="000F1757" w:rsidRPr="00C42B77" w:rsidRDefault="000F1757" w:rsidP="00C42B77">
      <w:pPr>
        <w:widowControl w:val="0"/>
        <w:autoSpaceDE w:val="0"/>
        <w:autoSpaceDN w:val="0"/>
        <w:bidi/>
        <w:adjustRightInd w:val="0"/>
        <w:spacing w:line="360" w:lineRule="auto"/>
        <w:jc w:val="both"/>
        <w:rPr>
          <w:rFonts w:asciiTheme="minorBidi" w:hAnsiTheme="minorBidi"/>
          <w:sz w:val="24"/>
          <w:szCs w:val="24"/>
          <w:rtl/>
          <w:lang w:bidi="prs-AF"/>
        </w:rPr>
      </w:pPr>
      <w:r w:rsidRPr="00C42B77">
        <w:rPr>
          <w:rFonts w:asciiTheme="minorBidi" w:hAnsiTheme="minorBidi"/>
          <w:b/>
          <w:bCs/>
          <w:sz w:val="24"/>
          <w:szCs w:val="24"/>
          <w:rtl/>
          <w:lang w:bidi="prs-AF"/>
        </w:rPr>
        <w:lastRenderedPageBreak/>
        <w:t>3. اشعۀ نور</w:t>
      </w:r>
      <w:r w:rsidRPr="00C42B77">
        <w:rPr>
          <w:rFonts w:asciiTheme="minorBidi" w:hAnsiTheme="minorBidi"/>
          <w:sz w:val="24"/>
          <w:szCs w:val="24"/>
          <w:rtl/>
          <w:lang w:bidi="prs-AF"/>
        </w:rPr>
        <w:t>: انرژی آفتاب مهمترین منبع انرژی برای همه زنده جان در زمین است. انرژی از میان نمیرود اما میتواند به شکل دیگر درآید. در فوتوسنتز انرژی آفتابی به انرژی کیمیاوی که در برگهای سبز اتفاق می افتد، تبدیل میگردد. فوتوسنتیز در کلوروپلاست که بخش کوچک در داخل سلول گیاهان است، صورت می پذیرد. در داخل کلوروپلاست مواد سبزرنگ است، کلوروفیل که انرژی آفتاب را جذب مینماید. این انرژی برای ساختن گلوکوز (</w:t>
      </w:r>
      <m:oMath>
        <m:sSub>
          <m:sSubPr>
            <m:ctrlPr>
              <w:rPr>
                <w:rFonts w:ascii="Cambria Math" w:hAnsi="Cambria Math"/>
                <w:sz w:val="24"/>
                <w:szCs w:val="24"/>
                <w:lang w:bidi="prs-AF"/>
              </w:rPr>
            </m:ctrlPr>
          </m:sSubPr>
          <m:e>
            <m:r>
              <w:rPr>
                <w:rFonts w:ascii="Cambria Math" w:hAnsi="Cambria Math"/>
                <w:sz w:val="24"/>
                <w:szCs w:val="24"/>
                <w:lang w:bidi="prs-AF"/>
              </w:rPr>
              <m:t>C</m:t>
            </m:r>
          </m:e>
          <m:sub>
            <m:r>
              <w:rPr>
                <w:rFonts w:ascii="Cambria Math" w:hAnsi="Cambria Math"/>
                <w:sz w:val="24"/>
                <w:szCs w:val="24"/>
                <w:lang w:bidi="prs-AF"/>
              </w:rPr>
              <m:t>6</m:t>
            </m:r>
          </m:sub>
        </m:sSub>
        <m:sSub>
          <m:sSubPr>
            <m:ctrlPr>
              <w:rPr>
                <w:rFonts w:ascii="Cambria Math" w:hAnsi="Cambria Math"/>
                <w:i/>
                <w:sz w:val="24"/>
                <w:szCs w:val="24"/>
                <w:lang w:bidi="prs-AF"/>
              </w:rPr>
            </m:ctrlPr>
          </m:sSubPr>
          <m:e>
            <m:r>
              <w:rPr>
                <w:rFonts w:ascii="Cambria Math" w:hAnsi="Cambria Math"/>
                <w:sz w:val="24"/>
                <w:szCs w:val="24"/>
                <w:lang w:bidi="prs-AF"/>
              </w:rPr>
              <m:t>H</m:t>
            </m:r>
          </m:e>
          <m:sub>
            <m:r>
              <w:rPr>
                <w:rFonts w:ascii="Cambria Math" w:hAnsi="Cambria Math"/>
                <w:sz w:val="24"/>
                <w:szCs w:val="24"/>
                <w:lang w:bidi="prs-AF"/>
              </w:rPr>
              <m:t>12</m:t>
            </m:r>
          </m:sub>
        </m:sSub>
        <m:sSub>
          <m:sSubPr>
            <m:ctrlPr>
              <w:rPr>
                <w:rFonts w:ascii="Cambria Math" w:hAnsi="Cambria Math"/>
                <w:i/>
                <w:sz w:val="24"/>
                <w:szCs w:val="24"/>
                <w:lang w:bidi="prs-AF"/>
              </w:rPr>
            </m:ctrlPr>
          </m:sSubPr>
          <m:e>
            <m:r>
              <w:rPr>
                <w:rFonts w:ascii="Cambria Math" w:hAnsi="Cambria Math"/>
                <w:sz w:val="24"/>
                <w:szCs w:val="24"/>
                <w:lang w:bidi="prs-AF"/>
              </w:rPr>
              <m:t>O</m:t>
            </m:r>
          </m:e>
          <m:sub>
            <m:r>
              <w:rPr>
                <w:rFonts w:ascii="Cambria Math" w:hAnsi="Cambria Math"/>
                <w:sz w:val="24"/>
                <w:szCs w:val="24"/>
                <w:lang w:bidi="prs-AF"/>
              </w:rPr>
              <m:t>6</m:t>
            </m:r>
          </m:sub>
        </m:sSub>
      </m:oMath>
      <w:r w:rsidRPr="00C42B77">
        <w:rPr>
          <w:rFonts w:asciiTheme="minorBidi" w:hAnsiTheme="minorBidi"/>
          <w:sz w:val="24"/>
          <w:szCs w:val="24"/>
          <w:rtl/>
          <w:lang w:bidi="prs-AF"/>
        </w:rPr>
        <w:t xml:space="preserve">) استفاده میشود که دوباره برای ساختن مواد غذائی بزرگتر مانند نشایسته وسلولوز، استفاده میشود. </w:t>
      </w:r>
    </w:p>
    <w:p w14:paraId="6484F8A9" w14:textId="77777777" w:rsidR="00992229" w:rsidRPr="00C42B77" w:rsidRDefault="000F1757" w:rsidP="00C42B77">
      <w:pPr>
        <w:widowControl w:val="0"/>
        <w:autoSpaceDE w:val="0"/>
        <w:autoSpaceDN w:val="0"/>
        <w:bidi/>
        <w:adjustRightInd w:val="0"/>
        <w:spacing w:line="360" w:lineRule="auto"/>
        <w:jc w:val="both"/>
        <w:rPr>
          <w:rFonts w:asciiTheme="minorBidi" w:hAnsiTheme="minorBidi"/>
          <w:sz w:val="24"/>
          <w:szCs w:val="24"/>
          <w:lang w:bidi="prs-AF"/>
        </w:rPr>
      </w:pPr>
      <w:r w:rsidRPr="00C42B77">
        <w:rPr>
          <w:rFonts w:asciiTheme="minorBidi" w:hAnsiTheme="minorBidi"/>
          <w:b/>
          <w:bCs/>
          <w:sz w:val="24"/>
          <w:szCs w:val="24"/>
          <w:rtl/>
          <w:lang w:bidi="prs-AF"/>
        </w:rPr>
        <w:t>4. گلوکوز</w:t>
      </w:r>
      <w:r w:rsidRPr="00C42B77">
        <w:rPr>
          <w:rFonts w:asciiTheme="minorBidi" w:hAnsiTheme="minorBidi"/>
          <w:b/>
          <w:bCs/>
          <w:sz w:val="24"/>
          <w:szCs w:val="24"/>
          <w:lang w:bidi="prs-AF"/>
        </w:rPr>
        <w:t>:</w:t>
      </w:r>
      <w:r w:rsidRPr="00C42B77">
        <w:rPr>
          <w:rFonts w:asciiTheme="minorBidi" w:hAnsiTheme="minorBidi"/>
          <w:b/>
          <w:bCs/>
          <w:sz w:val="24"/>
          <w:szCs w:val="24"/>
          <w:rtl/>
          <w:lang w:bidi="prs-AF"/>
        </w:rPr>
        <w:t xml:space="preserve"> </w:t>
      </w:r>
      <w:r w:rsidRPr="00C42B77">
        <w:rPr>
          <w:rFonts w:asciiTheme="minorBidi" w:hAnsiTheme="minorBidi"/>
          <w:sz w:val="24"/>
          <w:szCs w:val="24"/>
          <w:rtl/>
          <w:lang w:bidi="prs-AF"/>
        </w:rPr>
        <w:t xml:space="preserve">( </w:t>
      </w:r>
      <w:r w:rsidRPr="00C42B77">
        <w:rPr>
          <w:rFonts w:asciiTheme="minorBidi" w:hAnsiTheme="minorBidi"/>
          <w:sz w:val="24"/>
          <w:szCs w:val="24"/>
          <w:lang w:bidi="prs-AF"/>
        </w:rPr>
        <w:t xml:space="preserve">C6 </w:t>
      </w:r>
      <m:oMath>
        <m:sSub>
          <m:sSubPr>
            <m:ctrlPr>
              <w:rPr>
                <w:rFonts w:ascii="Cambria Math" w:hAnsi="Cambria Math"/>
                <w:i/>
                <w:sz w:val="24"/>
                <w:szCs w:val="24"/>
                <w:lang w:bidi="prs-AF"/>
              </w:rPr>
            </m:ctrlPr>
          </m:sSubPr>
          <m:e>
            <m:r>
              <w:rPr>
                <w:rFonts w:ascii="Cambria Math" w:hAnsi="Cambria Math"/>
                <w:sz w:val="24"/>
                <w:szCs w:val="24"/>
                <w:lang w:bidi="prs-AF"/>
              </w:rPr>
              <m:t>H</m:t>
            </m:r>
          </m:e>
          <m:sub>
            <m:r>
              <w:rPr>
                <w:rFonts w:ascii="Cambria Math" w:hAnsi="Cambria Math"/>
                <w:sz w:val="24"/>
                <w:szCs w:val="24"/>
                <w:lang w:bidi="prs-AF"/>
              </w:rPr>
              <m:t>12</m:t>
            </m:r>
          </m:sub>
        </m:sSub>
      </m:oMath>
      <w:r w:rsidRPr="00C42B77">
        <w:rPr>
          <w:rFonts w:asciiTheme="minorBidi" w:hAnsiTheme="minorBidi"/>
          <w:sz w:val="24"/>
          <w:szCs w:val="24"/>
          <w:lang w:bidi="prs-AF"/>
        </w:rPr>
        <w:t xml:space="preserve"> </w:t>
      </w:r>
      <m:oMath>
        <m:sSub>
          <m:sSubPr>
            <m:ctrlPr>
              <w:rPr>
                <w:rFonts w:ascii="Cambria Math" w:hAnsi="Cambria Math"/>
                <w:i/>
                <w:sz w:val="24"/>
                <w:szCs w:val="24"/>
                <w:lang w:bidi="prs-AF"/>
              </w:rPr>
            </m:ctrlPr>
          </m:sSubPr>
          <m:e>
            <m:r>
              <w:rPr>
                <w:rFonts w:ascii="Cambria Math" w:hAnsi="Cambria Math"/>
                <w:sz w:val="24"/>
                <w:szCs w:val="24"/>
                <w:lang w:bidi="prs-AF"/>
              </w:rPr>
              <m:t>O</m:t>
            </m:r>
          </m:e>
          <m:sub>
            <m:r>
              <w:rPr>
                <w:rFonts w:ascii="Cambria Math" w:hAnsi="Cambria Math"/>
                <w:sz w:val="24"/>
                <w:szCs w:val="24"/>
                <w:lang w:bidi="prs-AF"/>
              </w:rPr>
              <m:t>6</m:t>
            </m:r>
          </m:sub>
        </m:sSub>
      </m:oMath>
      <w:r w:rsidRPr="00C42B77">
        <w:rPr>
          <w:rFonts w:asciiTheme="minorBidi" w:hAnsiTheme="minorBidi"/>
          <w:sz w:val="24"/>
          <w:szCs w:val="24"/>
          <w:rtl/>
          <w:lang w:bidi="prs-AF"/>
        </w:rPr>
        <w:t>): گلوکوز یک شکر است که در فوتوسنتیز تولید میگردد. شکر در شاخه ها، ساقه یا ریشه ها انتقال می یابد. این دوباره بشکل سلولوز، نشایسته یا روغن، بستگی به این دارد که در کجا انتقال می یابد، تبدیل میشود.</w:t>
      </w:r>
    </w:p>
    <w:p w14:paraId="2AEEB693" w14:textId="77777777" w:rsidR="00ED349C" w:rsidRPr="00800C45" w:rsidRDefault="00ED349C" w:rsidP="00ED349C">
      <w:pPr>
        <w:keepNext/>
        <w:widowControl w:val="0"/>
        <w:autoSpaceDE w:val="0"/>
        <w:autoSpaceDN w:val="0"/>
        <w:adjustRightInd w:val="0"/>
        <w:spacing w:line="360" w:lineRule="auto"/>
        <w:ind w:left="360"/>
        <w:jc w:val="right"/>
      </w:pPr>
      <w:r>
        <w:rPr>
          <w:noProof/>
        </w:rPr>
        <w:drawing>
          <wp:inline distT="0" distB="0" distL="0" distR="0" wp14:anchorId="5B52747A" wp14:editId="054B4F9B">
            <wp:extent cx="2679336" cy="1695450"/>
            <wp:effectExtent l="0" t="0" r="6985" b="0"/>
            <wp:docPr id="10" name="Bilde 10" descr="bilde av trær i skogen" title="tr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1">
                      <a:extLst>
                        <a:ext uri="{28A0092B-C50C-407E-A947-70E740481C1C}">
                          <a14:useLocalDpi xmlns:a14="http://schemas.microsoft.com/office/drawing/2010/main" val="0"/>
                        </a:ext>
                      </a:extLst>
                    </a:blip>
                    <a:stretch>
                      <a:fillRect/>
                    </a:stretch>
                  </pic:blipFill>
                  <pic:spPr>
                    <a:xfrm flipH="1">
                      <a:off x="0" y="0"/>
                      <a:ext cx="2685714" cy="1699486"/>
                    </a:xfrm>
                    <a:prstGeom prst="rect">
                      <a:avLst/>
                    </a:prstGeom>
                  </pic:spPr>
                </pic:pic>
              </a:graphicData>
            </a:graphic>
          </wp:inline>
        </w:drawing>
      </w:r>
    </w:p>
    <w:p w14:paraId="054E6113" w14:textId="00A590F7" w:rsidR="00ED349C" w:rsidRPr="00ED349C" w:rsidRDefault="00ED349C" w:rsidP="00ED349C">
      <w:pPr>
        <w:pStyle w:val="Bildetekst"/>
        <w:spacing w:line="360" w:lineRule="auto"/>
        <w:ind w:left="360"/>
        <w:jc w:val="right"/>
        <w:rPr>
          <w:sz w:val="16"/>
          <w:szCs w:val="16"/>
          <w:rtl/>
        </w:rPr>
      </w:pPr>
      <w:r w:rsidRPr="00800C45">
        <w:rPr>
          <w:sz w:val="16"/>
          <w:szCs w:val="16"/>
        </w:rPr>
        <w:t xml:space="preserve">Trær. Foto: </w:t>
      </w:r>
      <w:proofErr w:type="spellStart"/>
      <w:r w:rsidRPr="00800C45">
        <w:rPr>
          <w:sz w:val="16"/>
          <w:szCs w:val="16"/>
        </w:rPr>
        <w:t>Pixabay</w:t>
      </w:r>
      <w:proofErr w:type="spellEnd"/>
    </w:p>
    <w:p w14:paraId="784BE52C" w14:textId="2D87FBC6" w:rsidR="000F1757" w:rsidRDefault="00992229" w:rsidP="00ED349C">
      <w:pPr>
        <w:widowControl w:val="0"/>
        <w:autoSpaceDE w:val="0"/>
        <w:autoSpaceDN w:val="0"/>
        <w:bidi/>
        <w:adjustRightInd w:val="0"/>
        <w:spacing w:line="360" w:lineRule="auto"/>
        <w:ind w:left="360"/>
        <w:jc w:val="both"/>
        <w:rPr>
          <w:rFonts w:asciiTheme="minorBidi" w:eastAsia="Times New Roman" w:hAnsiTheme="minorBidi"/>
          <w:lang w:eastAsia="nb-NO" w:bidi="prs-AF"/>
        </w:rPr>
      </w:pPr>
      <w:r w:rsidRPr="00ED349C">
        <w:rPr>
          <w:rFonts w:asciiTheme="minorBidi" w:eastAsia="Times New Roman" w:hAnsiTheme="minorBidi"/>
          <w:rtl/>
          <w:lang w:eastAsia="nb-NO" w:bidi="prs-AF"/>
        </w:rPr>
        <w:t>درختان در برگیرندۀ 49% سلولوز است</w:t>
      </w:r>
      <w:r w:rsidR="000F1757" w:rsidRPr="00ED349C">
        <w:rPr>
          <w:rFonts w:asciiTheme="minorBidi" w:eastAsia="Times New Roman" w:hAnsiTheme="minorBidi"/>
          <w:lang w:eastAsia="nb-NO" w:bidi="prs-AF"/>
        </w:rPr>
        <w:t> </w:t>
      </w:r>
    </w:p>
    <w:p w14:paraId="3EF5FEB3" w14:textId="77777777" w:rsidR="00ED349C" w:rsidRPr="00800C45" w:rsidRDefault="00ED349C" w:rsidP="00ED349C">
      <w:pPr>
        <w:keepNext/>
        <w:widowControl w:val="0"/>
        <w:autoSpaceDE w:val="0"/>
        <w:autoSpaceDN w:val="0"/>
        <w:adjustRightInd w:val="0"/>
        <w:spacing w:line="360" w:lineRule="auto"/>
        <w:jc w:val="right"/>
      </w:pPr>
      <w:r>
        <w:rPr>
          <w:noProof/>
        </w:rPr>
        <w:drawing>
          <wp:inline distT="0" distB="0" distL="0" distR="0" wp14:anchorId="68237354" wp14:editId="330C5554">
            <wp:extent cx="2714626" cy="1809750"/>
            <wp:effectExtent l="0" t="0" r="9525" b="0"/>
            <wp:docPr id="11" name="Bilde 11" descr="bilde av poteter" title="pot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629" cy="1811752"/>
                    </a:xfrm>
                    <a:prstGeom prst="rect">
                      <a:avLst/>
                    </a:prstGeom>
                  </pic:spPr>
                </pic:pic>
              </a:graphicData>
            </a:graphic>
          </wp:inline>
        </w:drawing>
      </w:r>
    </w:p>
    <w:p w14:paraId="7E38E7D9" w14:textId="77777777" w:rsidR="00ED349C" w:rsidRPr="00800C45" w:rsidRDefault="00ED349C" w:rsidP="00ED349C">
      <w:pPr>
        <w:pStyle w:val="Bildetekst"/>
        <w:spacing w:line="360" w:lineRule="auto"/>
        <w:jc w:val="right"/>
        <w:rPr>
          <w:rFonts w:cs="Arial"/>
          <w:color w:val="000000" w:themeColor="text1"/>
          <w:sz w:val="16"/>
          <w:szCs w:val="16"/>
        </w:rPr>
      </w:pPr>
      <w:r w:rsidRPr="00800C45">
        <w:rPr>
          <w:sz w:val="16"/>
          <w:szCs w:val="16"/>
        </w:rPr>
        <w:t xml:space="preserve">Poteter. Foto: </w:t>
      </w:r>
      <w:proofErr w:type="spellStart"/>
      <w:r w:rsidRPr="00800C45">
        <w:rPr>
          <w:sz w:val="16"/>
          <w:szCs w:val="16"/>
        </w:rPr>
        <w:t>Pixabay</w:t>
      </w:r>
      <w:proofErr w:type="spellEnd"/>
    </w:p>
    <w:p w14:paraId="54D2A94E" w14:textId="77777777" w:rsidR="00ED349C" w:rsidRPr="00ED349C" w:rsidRDefault="00ED349C" w:rsidP="00ED349C">
      <w:pPr>
        <w:widowControl w:val="0"/>
        <w:autoSpaceDE w:val="0"/>
        <w:autoSpaceDN w:val="0"/>
        <w:bidi/>
        <w:adjustRightInd w:val="0"/>
        <w:spacing w:line="360" w:lineRule="auto"/>
        <w:ind w:left="360"/>
        <w:jc w:val="both"/>
        <w:rPr>
          <w:rFonts w:asciiTheme="minorBidi" w:hAnsiTheme="minorBidi"/>
          <w:lang w:bidi="prs-AF"/>
        </w:rPr>
      </w:pPr>
    </w:p>
    <w:p w14:paraId="5C0DCE08" w14:textId="06A0A26F" w:rsidR="00992229" w:rsidRDefault="00992229" w:rsidP="00ED349C">
      <w:pPr>
        <w:widowControl w:val="0"/>
        <w:autoSpaceDE w:val="0"/>
        <w:autoSpaceDN w:val="0"/>
        <w:bidi/>
        <w:adjustRightInd w:val="0"/>
        <w:spacing w:line="360" w:lineRule="auto"/>
        <w:ind w:left="360"/>
        <w:jc w:val="both"/>
        <w:rPr>
          <w:rFonts w:asciiTheme="minorBidi" w:eastAsia="Times New Roman" w:hAnsiTheme="minorBidi"/>
          <w:rtl/>
          <w:lang w:eastAsia="nb-NO" w:bidi="prs-AF"/>
        </w:rPr>
      </w:pPr>
      <w:r w:rsidRPr="00ED349C">
        <w:rPr>
          <w:rFonts w:asciiTheme="minorBidi" w:eastAsia="Times New Roman" w:hAnsiTheme="minorBidi"/>
          <w:rtl/>
          <w:lang w:eastAsia="nb-NO" w:bidi="prs-AF"/>
        </w:rPr>
        <w:t>کچالو 16% نشایسته دارد</w:t>
      </w:r>
    </w:p>
    <w:p w14:paraId="5B841F9D" w14:textId="76BDB913" w:rsidR="00ED349C" w:rsidRDefault="00ED349C" w:rsidP="00ED349C">
      <w:pPr>
        <w:widowControl w:val="0"/>
        <w:autoSpaceDE w:val="0"/>
        <w:autoSpaceDN w:val="0"/>
        <w:bidi/>
        <w:adjustRightInd w:val="0"/>
        <w:spacing w:line="360" w:lineRule="auto"/>
        <w:ind w:left="360"/>
        <w:jc w:val="both"/>
        <w:rPr>
          <w:rFonts w:asciiTheme="minorBidi" w:eastAsia="Times New Roman" w:hAnsiTheme="minorBidi"/>
          <w:rtl/>
          <w:lang w:eastAsia="nb-NO" w:bidi="prs-AF"/>
        </w:rPr>
      </w:pPr>
    </w:p>
    <w:p w14:paraId="67721572" w14:textId="77777777" w:rsidR="00ED349C" w:rsidRPr="00ED349C" w:rsidRDefault="00ED349C" w:rsidP="00ED349C">
      <w:pPr>
        <w:widowControl w:val="0"/>
        <w:autoSpaceDE w:val="0"/>
        <w:autoSpaceDN w:val="0"/>
        <w:bidi/>
        <w:adjustRightInd w:val="0"/>
        <w:spacing w:line="360" w:lineRule="auto"/>
        <w:ind w:left="360"/>
        <w:jc w:val="both"/>
        <w:rPr>
          <w:rFonts w:asciiTheme="minorBidi" w:hAnsiTheme="minorBidi"/>
          <w:lang w:bidi="prs-AF"/>
        </w:rPr>
      </w:pPr>
    </w:p>
    <w:p w14:paraId="75F9181B" w14:textId="136F4C34" w:rsidR="00992229" w:rsidRDefault="00992229" w:rsidP="00ED349C">
      <w:pPr>
        <w:widowControl w:val="0"/>
        <w:autoSpaceDE w:val="0"/>
        <w:autoSpaceDN w:val="0"/>
        <w:bidi/>
        <w:adjustRightInd w:val="0"/>
        <w:spacing w:line="360" w:lineRule="auto"/>
        <w:ind w:left="360"/>
        <w:jc w:val="both"/>
        <w:rPr>
          <w:rFonts w:asciiTheme="minorBidi" w:eastAsia="Times New Roman" w:hAnsiTheme="minorBidi"/>
          <w:rtl/>
          <w:lang w:eastAsia="nb-NO" w:bidi="prs-AF"/>
        </w:rPr>
      </w:pPr>
      <w:r w:rsidRPr="00ED349C">
        <w:rPr>
          <w:rFonts w:asciiTheme="minorBidi" w:eastAsia="Times New Roman" w:hAnsiTheme="minorBidi"/>
          <w:rtl/>
          <w:lang w:eastAsia="nb-NO" w:bidi="prs-AF"/>
        </w:rPr>
        <w:lastRenderedPageBreak/>
        <w:t>دانه آفتاب پرست 49% روغن دارد.</w:t>
      </w:r>
    </w:p>
    <w:p w14:paraId="203A9D3E" w14:textId="77777777" w:rsidR="00ED349C" w:rsidRPr="00800C45" w:rsidRDefault="00ED349C" w:rsidP="00ED349C">
      <w:pPr>
        <w:keepNext/>
        <w:widowControl w:val="0"/>
        <w:autoSpaceDE w:val="0"/>
        <w:autoSpaceDN w:val="0"/>
        <w:adjustRightInd w:val="0"/>
        <w:spacing w:line="360" w:lineRule="auto"/>
        <w:jc w:val="right"/>
      </w:pPr>
      <w:r>
        <w:rPr>
          <w:noProof/>
        </w:rPr>
        <w:drawing>
          <wp:inline distT="0" distB="0" distL="0" distR="0" wp14:anchorId="6E196C3F" wp14:editId="605A93FD">
            <wp:extent cx="1929485" cy="1284388"/>
            <wp:effectExtent l="0" t="0" r="1905" b="0"/>
            <wp:docPr id="12" name="Bilde 12" descr="bilde av solsikker" title="solsi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929485" cy="1284388"/>
                    </a:xfrm>
                    <a:prstGeom prst="rect">
                      <a:avLst/>
                    </a:prstGeom>
                  </pic:spPr>
                </pic:pic>
              </a:graphicData>
            </a:graphic>
          </wp:inline>
        </w:drawing>
      </w:r>
    </w:p>
    <w:p w14:paraId="03AF1085" w14:textId="77777777" w:rsidR="00ED349C" w:rsidRPr="00800C45" w:rsidRDefault="00ED349C" w:rsidP="00ED349C">
      <w:pPr>
        <w:pStyle w:val="Bildetekst"/>
        <w:spacing w:line="360" w:lineRule="auto"/>
        <w:jc w:val="right"/>
        <w:rPr>
          <w:rFonts w:cs="Arial"/>
          <w:color w:val="000000" w:themeColor="text1"/>
          <w:sz w:val="16"/>
          <w:szCs w:val="16"/>
        </w:rPr>
      </w:pPr>
      <w:r w:rsidRPr="00800C45">
        <w:rPr>
          <w:sz w:val="16"/>
          <w:szCs w:val="16"/>
        </w:rPr>
        <w:t xml:space="preserve">Solsikker. Foto: </w:t>
      </w:r>
      <w:proofErr w:type="spellStart"/>
      <w:r w:rsidRPr="00800C45">
        <w:rPr>
          <w:sz w:val="16"/>
          <w:szCs w:val="16"/>
        </w:rPr>
        <w:t>Pixabay</w:t>
      </w:r>
      <w:proofErr w:type="spellEnd"/>
    </w:p>
    <w:p w14:paraId="2FCB2AED" w14:textId="77777777" w:rsidR="00ED349C" w:rsidRPr="00ED349C" w:rsidRDefault="00ED349C" w:rsidP="00ED349C">
      <w:pPr>
        <w:widowControl w:val="0"/>
        <w:autoSpaceDE w:val="0"/>
        <w:autoSpaceDN w:val="0"/>
        <w:bidi/>
        <w:adjustRightInd w:val="0"/>
        <w:spacing w:line="360" w:lineRule="auto"/>
        <w:ind w:left="360"/>
        <w:jc w:val="both"/>
        <w:rPr>
          <w:rFonts w:asciiTheme="minorBidi" w:hAnsiTheme="minorBidi"/>
          <w:lang w:bidi="prs-AF"/>
        </w:rPr>
      </w:pPr>
    </w:p>
    <w:p w14:paraId="44673E12" w14:textId="47C503EB" w:rsidR="00992229" w:rsidRPr="00ED349C" w:rsidRDefault="00992229" w:rsidP="00ED349C">
      <w:pPr>
        <w:widowControl w:val="0"/>
        <w:autoSpaceDE w:val="0"/>
        <w:autoSpaceDN w:val="0"/>
        <w:bidi/>
        <w:adjustRightInd w:val="0"/>
        <w:spacing w:line="360" w:lineRule="auto"/>
        <w:ind w:left="360"/>
        <w:jc w:val="both"/>
        <w:rPr>
          <w:rFonts w:asciiTheme="minorBidi" w:hAnsiTheme="minorBidi"/>
          <w:lang w:bidi="prs-AF"/>
        </w:rPr>
      </w:pPr>
      <w:r w:rsidRPr="00ED349C">
        <w:rPr>
          <w:rFonts w:asciiTheme="minorBidi" w:eastAsia="Times New Roman" w:hAnsiTheme="minorBidi"/>
          <w:rtl/>
          <w:lang w:eastAsia="nb-NO" w:bidi="prs-AF"/>
        </w:rPr>
        <w:t>سیب 11% شکر دارد</w:t>
      </w:r>
    </w:p>
    <w:p w14:paraId="0DC43812" w14:textId="77777777" w:rsidR="00ED349C" w:rsidRPr="00800C45" w:rsidRDefault="00ED349C" w:rsidP="00ED349C">
      <w:pPr>
        <w:keepNext/>
        <w:widowControl w:val="0"/>
        <w:autoSpaceDE w:val="0"/>
        <w:autoSpaceDN w:val="0"/>
        <w:adjustRightInd w:val="0"/>
        <w:spacing w:line="360" w:lineRule="auto"/>
        <w:jc w:val="right"/>
      </w:pPr>
      <w:r>
        <w:rPr>
          <w:noProof/>
        </w:rPr>
        <w:drawing>
          <wp:inline distT="0" distB="0" distL="0" distR="0" wp14:anchorId="2FD7D29B" wp14:editId="05B75037">
            <wp:extent cx="1945369" cy="1294960"/>
            <wp:effectExtent l="0" t="0" r="0" b="635"/>
            <wp:docPr id="13" name="Bilde 13" descr="bilde av epler" title="ep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5369" cy="1294960"/>
                    </a:xfrm>
                    <a:prstGeom prst="rect">
                      <a:avLst/>
                    </a:prstGeom>
                  </pic:spPr>
                </pic:pic>
              </a:graphicData>
            </a:graphic>
          </wp:inline>
        </w:drawing>
      </w:r>
    </w:p>
    <w:p w14:paraId="3BA7CFB3" w14:textId="77777777" w:rsidR="00ED349C" w:rsidRPr="00800C45" w:rsidRDefault="00ED349C" w:rsidP="00ED349C">
      <w:pPr>
        <w:pStyle w:val="Bildetekst"/>
        <w:spacing w:line="360" w:lineRule="auto"/>
        <w:jc w:val="right"/>
        <w:rPr>
          <w:rFonts w:cs="Arial"/>
          <w:color w:val="000000" w:themeColor="text1"/>
          <w:sz w:val="16"/>
          <w:szCs w:val="16"/>
        </w:rPr>
      </w:pPr>
      <w:r w:rsidRPr="00800C45">
        <w:rPr>
          <w:sz w:val="16"/>
          <w:szCs w:val="16"/>
        </w:rPr>
        <w:t xml:space="preserve">Epler. Foto: </w:t>
      </w:r>
      <w:proofErr w:type="spellStart"/>
      <w:r w:rsidRPr="00800C45">
        <w:rPr>
          <w:sz w:val="16"/>
          <w:szCs w:val="16"/>
        </w:rPr>
        <w:t>Pixabay</w:t>
      </w:r>
      <w:proofErr w:type="spellEnd"/>
    </w:p>
    <w:p w14:paraId="02DCC0B9" w14:textId="77777777" w:rsidR="00B40BDA" w:rsidRPr="00C42B77" w:rsidRDefault="00B40BDA" w:rsidP="00C42B77">
      <w:pPr>
        <w:bidi/>
        <w:spacing w:line="360" w:lineRule="auto"/>
        <w:jc w:val="both"/>
        <w:rPr>
          <w:rFonts w:asciiTheme="minorBidi" w:hAnsiTheme="minorBidi"/>
          <w:b/>
          <w:bCs/>
          <w:sz w:val="24"/>
          <w:szCs w:val="24"/>
          <w:lang w:bidi="prs-AF"/>
        </w:rPr>
      </w:pPr>
    </w:p>
    <w:p w14:paraId="55371E74" w14:textId="01AFF8AE" w:rsidR="000F1757" w:rsidRPr="00C42B77" w:rsidRDefault="000F1757" w:rsidP="00ED349C">
      <w:pPr>
        <w:bidi/>
        <w:spacing w:line="360" w:lineRule="auto"/>
        <w:jc w:val="both"/>
        <w:rPr>
          <w:rFonts w:asciiTheme="minorBidi" w:hAnsiTheme="minorBidi"/>
          <w:sz w:val="24"/>
          <w:szCs w:val="24"/>
          <w:lang w:bidi="prs-AF"/>
        </w:rPr>
      </w:pPr>
      <w:r w:rsidRPr="00C42B77">
        <w:rPr>
          <w:rFonts w:asciiTheme="minorBidi" w:hAnsiTheme="minorBidi"/>
          <w:b/>
          <w:bCs/>
          <w:sz w:val="24"/>
          <w:szCs w:val="24"/>
          <w:lang w:bidi="prs-AF"/>
        </w:rPr>
        <w:t xml:space="preserve">. 5 </w:t>
      </w:r>
      <w:r w:rsidRPr="00C42B77">
        <w:rPr>
          <w:rFonts w:asciiTheme="minorBidi" w:hAnsiTheme="minorBidi"/>
          <w:b/>
          <w:bCs/>
          <w:sz w:val="24"/>
          <w:szCs w:val="24"/>
          <w:rtl/>
          <w:lang w:bidi="prs-AF"/>
        </w:rPr>
        <w:t>اکسیجن</w:t>
      </w:r>
      <w:r w:rsidRPr="00C42B77">
        <w:rPr>
          <w:rFonts w:asciiTheme="minorBidi" w:hAnsiTheme="minorBidi"/>
          <w:b/>
          <w:bCs/>
          <w:sz w:val="24"/>
          <w:szCs w:val="24"/>
          <w:lang w:bidi="prs-AF"/>
        </w:rPr>
        <w:t xml:space="preserve"> :(</w:t>
      </w:r>
      <m:oMath>
        <m:sSub>
          <m:sSubPr>
            <m:ctrlPr>
              <w:rPr>
                <w:rFonts w:ascii="Cambria Math" w:hAnsi="Cambria Math"/>
                <w:b/>
                <w:bCs/>
                <w:i/>
                <w:sz w:val="24"/>
                <w:szCs w:val="24"/>
                <w:lang w:bidi="prs-AF"/>
              </w:rPr>
            </m:ctrlPr>
          </m:sSubPr>
          <m:e>
            <m:r>
              <m:rPr>
                <m:sty m:val="bi"/>
              </m:rPr>
              <w:rPr>
                <w:rFonts w:ascii="Cambria Math" w:hAnsi="Cambria Math"/>
                <w:sz w:val="24"/>
                <w:szCs w:val="24"/>
                <w:lang w:bidi="prs-AF"/>
              </w:rPr>
              <m:t>O</m:t>
            </m:r>
          </m:e>
          <m:sub>
            <m:r>
              <m:rPr>
                <m:sty m:val="bi"/>
              </m:rPr>
              <w:rPr>
                <w:rFonts w:ascii="Cambria Math" w:hAnsi="Cambria Math"/>
                <w:sz w:val="24"/>
                <w:szCs w:val="24"/>
                <w:lang w:bidi="prs-AF"/>
              </w:rPr>
              <m:t>2</m:t>
            </m:r>
          </m:sub>
        </m:sSub>
      </m:oMath>
      <w:r w:rsidRPr="00C42B77">
        <w:rPr>
          <w:rFonts w:asciiTheme="minorBidi" w:hAnsiTheme="minorBidi"/>
          <w:sz w:val="24"/>
          <w:szCs w:val="24"/>
          <w:lang w:bidi="prs-AF"/>
        </w:rPr>
        <w:t xml:space="preserve">) </w:t>
      </w:r>
      <w:r w:rsidRPr="00C42B77">
        <w:rPr>
          <w:rFonts w:asciiTheme="minorBidi" w:hAnsiTheme="minorBidi"/>
          <w:sz w:val="24"/>
          <w:szCs w:val="24"/>
          <w:rtl/>
          <w:lang w:bidi="prs-AF"/>
        </w:rPr>
        <w:t>در فوتوسنتیزازانرژی آفتاب در ساختن گلوکوز از آب و کاربن دای اکساید استفاده شده است، همچنان نباتات درین پروسه اکسیجن تولید میکند</w:t>
      </w:r>
      <w:r w:rsidRPr="00C42B77">
        <w:rPr>
          <w:rFonts w:asciiTheme="minorBidi" w:hAnsiTheme="minorBidi"/>
          <w:sz w:val="24"/>
          <w:szCs w:val="24"/>
          <w:lang w:bidi="prs-AF"/>
        </w:rPr>
        <w:t>.</w:t>
      </w:r>
      <w:r w:rsidRPr="00C42B77">
        <w:rPr>
          <w:rFonts w:asciiTheme="minorBidi" w:hAnsiTheme="minorBidi"/>
          <w:sz w:val="24"/>
          <w:szCs w:val="24"/>
          <w:rtl/>
          <w:lang w:bidi="prs-AF"/>
        </w:rPr>
        <w:t xml:space="preserve"> اکسیجن از طریق روزنه های برگها به هوا انتقال می یابد. چنانچه یک نتیجه فوتوسنتز اینست که ما اکسیجن را در هوا میداشته باشیم. این به معنی اینست که هم انسانها و هم حیوانات از فوتوسنتز در شکل ماده حیاتی اکسیجن که در این پروسه تولید میگردد، سود می برند. در فوتوسنتیز گیاهان کاربن دای اکساید و آب را به کمک انرژی آفتاب برای تولید کردن ماده غذائی خود که گلوکوز و اکسیجن میگویند در یک پروسۀ کیمیاوی تولید میکند. گلوکوز به سلولهای گیاهان انرژی میدهد که در نتیجه آنها رشد میکنند. اکسیجن برای انسانها وحیوانات مهم است زیرا بدن برای بقای خود به اکسیجن نیازمند است.</w:t>
      </w:r>
    </w:p>
    <w:p w14:paraId="3E981A0A" w14:textId="77777777" w:rsidR="000F1757" w:rsidRPr="00C42B77" w:rsidRDefault="000F1757" w:rsidP="00C42B77">
      <w:pPr>
        <w:bidi/>
        <w:spacing w:line="360" w:lineRule="auto"/>
        <w:rPr>
          <w:rFonts w:asciiTheme="minorBidi" w:hAnsiTheme="minorBidi"/>
          <w:sz w:val="24"/>
          <w:szCs w:val="24"/>
        </w:rPr>
      </w:pPr>
      <w:r w:rsidRPr="00C42B77">
        <w:rPr>
          <w:rFonts w:asciiTheme="minorBidi" w:hAnsiTheme="minorBidi"/>
          <w:sz w:val="24"/>
          <w:szCs w:val="24"/>
          <w:rtl/>
        </w:rPr>
        <w:t>منابع</w:t>
      </w:r>
      <w:r w:rsidRPr="00C42B77">
        <w:rPr>
          <w:rFonts w:asciiTheme="minorBidi" w:hAnsiTheme="minorBidi"/>
          <w:sz w:val="24"/>
          <w:szCs w:val="24"/>
        </w:rPr>
        <w:t>:</w:t>
      </w:r>
    </w:p>
    <w:p w14:paraId="6C2BB990" w14:textId="77777777" w:rsidR="000F1757" w:rsidRPr="00C42B77" w:rsidRDefault="001A2C6F" w:rsidP="00ED349C">
      <w:pPr>
        <w:spacing w:after="0" w:line="240" w:lineRule="auto"/>
        <w:jc w:val="right"/>
        <w:rPr>
          <w:rFonts w:asciiTheme="minorBidi" w:hAnsiTheme="minorBidi"/>
          <w:sz w:val="24"/>
          <w:szCs w:val="24"/>
        </w:rPr>
      </w:pPr>
      <w:hyperlink r:id="rId15" w:history="1">
        <w:r w:rsidR="000F1757" w:rsidRPr="00C42B77">
          <w:rPr>
            <w:rStyle w:val="Hyperkobling"/>
            <w:rFonts w:asciiTheme="minorBidi" w:hAnsiTheme="minorBidi"/>
            <w:sz w:val="24"/>
            <w:szCs w:val="24"/>
          </w:rPr>
          <w:t>www.viten.no</w:t>
        </w:r>
      </w:hyperlink>
    </w:p>
    <w:p w14:paraId="647AB189" w14:textId="77777777" w:rsidR="000F1757" w:rsidRPr="00C42B77" w:rsidRDefault="001A2C6F" w:rsidP="00ED349C">
      <w:pPr>
        <w:spacing w:after="0" w:line="240" w:lineRule="auto"/>
        <w:jc w:val="right"/>
        <w:rPr>
          <w:rStyle w:val="Hyperkobling"/>
          <w:rFonts w:asciiTheme="minorBidi" w:hAnsiTheme="minorBidi"/>
          <w:sz w:val="24"/>
          <w:szCs w:val="24"/>
        </w:rPr>
      </w:pPr>
      <w:hyperlink r:id="rId16" w:history="1">
        <w:r w:rsidR="000F1757" w:rsidRPr="00C42B77">
          <w:rPr>
            <w:rStyle w:val="Hyperkobling"/>
            <w:rFonts w:asciiTheme="minorBidi" w:hAnsiTheme="minorBidi"/>
            <w:sz w:val="24"/>
            <w:szCs w:val="24"/>
          </w:rPr>
          <w:t>www.skogsnorge.no</w:t>
        </w:r>
      </w:hyperlink>
    </w:p>
    <w:p w14:paraId="51F9C815" w14:textId="77777777" w:rsidR="000F1757" w:rsidRPr="00C42B77" w:rsidRDefault="001A2C6F" w:rsidP="00ED349C">
      <w:pPr>
        <w:spacing w:after="0" w:line="240" w:lineRule="auto"/>
        <w:jc w:val="right"/>
        <w:rPr>
          <w:rFonts w:asciiTheme="minorBidi" w:hAnsiTheme="minorBidi"/>
          <w:sz w:val="24"/>
          <w:szCs w:val="24"/>
        </w:rPr>
      </w:pPr>
      <w:hyperlink r:id="rId17" w:history="1">
        <w:r w:rsidR="000F1757" w:rsidRPr="00C42B77">
          <w:rPr>
            <w:rStyle w:val="Hyperkobling"/>
            <w:rFonts w:asciiTheme="minorBidi" w:hAnsiTheme="minorBidi"/>
            <w:sz w:val="24"/>
            <w:szCs w:val="24"/>
          </w:rPr>
          <w:t>https://snl.no</w:t>
        </w:r>
      </w:hyperlink>
    </w:p>
    <w:p w14:paraId="767DBC5F" w14:textId="77777777" w:rsidR="000F1757" w:rsidRPr="00C42B77" w:rsidRDefault="001A2C6F" w:rsidP="00ED349C">
      <w:pPr>
        <w:spacing w:after="0" w:line="240" w:lineRule="auto"/>
        <w:jc w:val="right"/>
        <w:rPr>
          <w:rFonts w:asciiTheme="minorBidi" w:hAnsiTheme="minorBidi"/>
          <w:sz w:val="24"/>
          <w:szCs w:val="24"/>
        </w:rPr>
      </w:pPr>
      <w:hyperlink r:id="rId18" w:history="1">
        <w:r w:rsidR="000F1757" w:rsidRPr="00C42B77">
          <w:rPr>
            <w:rStyle w:val="Hyperkobling"/>
            <w:rFonts w:asciiTheme="minorBidi" w:hAnsiTheme="minorBidi"/>
            <w:sz w:val="24"/>
            <w:szCs w:val="24"/>
          </w:rPr>
          <w:t>www.energiveven.no</w:t>
        </w:r>
      </w:hyperlink>
    </w:p>
    <w:p w14:paraId="50B0742F" w14:textId="77777777" w:rsidR="000F1757" w:rsidRPr="00C42B77" w:rsidRDefault="001A2C6F" w:rsidP="00ED349C">
      <w:pPr>
        <w:spacing w:after="0" w:line="240" w:lineRule="auto"/>
        <w:jc w:val="right"/>
        <w:rPr>
          <w:rFonts w:asciiTheme="minorBidi" w:hAnsiTheme="minorBidi"/>
          <w:sz w:val="24"/>
          <w:szCs w:val="24"/>
        </w:rPr>
      </w:pPr>
      <w:hyperlink r:id="rId19" w:history="1">
        <w:r w:rsidR="000F1757" w:rsidRPr="00C42B77">
          <w:rPr>
            <w:rStyle w:val="Hyperkobling"/>
            <w:rFonts w:asciiTheme="minorBidi" w:hAnsiTheme="minorBidi"/>
            <w:sz w:val="24"/>
            <w:szCs w:val="24"/>
          </w:rPr>
          <w:t>www.nrk.no</w:t>
        </w:r>
      </w:hyperlink>
    </w:p>
    <w:p w14:paraId="5F2944E7" w14:textId="56E3EDBF" w:rsidR="00EB2503" w:rsidRPr="00ED349C" w:rsidRDefault="001A2C6F" w:rsidP="00ED349C">
      <w:pPr>
        <w:spacing w:after="0" w:line="240" w:lineRule="auto"/>
        <w:jc w:val="right"/>
        <w:rPr>
          <w:rFonts w:asciiTheme="minorBidi" w:hAnsiTheme="minorBidi"/>
          <w:sz w:val="24"/>
          <w:szCs w:val="24"/>
        </w:rPr>
      </w:pPr>
      <w:hyperlink r:id="rId20" w:history="1">
        <w:r w:rsidR="000F1757" w:rsidRPr="00C42B77">
          <w:rPr>
            <w:rStyle w:val="Hyperkobling"/>
            <w:rFonts w:asciiTheme="minorBidi" w:hAnsiTheme="minorBidi"/>
            <w:sz w:val="24"/>
            <w:szCs w:val="24"/>
          </w:rPr>
          <w:t>https://youtu.be/TQSD2C4O6Iw</w:t>
        </w:r>
      </w:hyperlink>
    </w:p>
    <w:sectPr w:rsidR="00EB2503" w:rsidRPr="00ED349C">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18D8" w14:textId="77777777" w:rsidR="001A2C6F" w:rsidRDefault="001A2C6F" w:rsidP="003874B5">
      <w:pPr>
        <w:spacing w:after="0" w:line="240" w:lineRule="auto"/>
      </w:pPr>
      <w:r>
        <w:separator/>
      </w:r>
    </w:p>
  </w:endnote>
  <w:endnote w:type="continuationSeparator" w:id="0">
    <w:p w14:paraId="568D75DB" w14:textId="77777777" w:rsidR="001A2C6F" w:rsidRDefault="001A2C6F" w:rsidP="0038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xygen-Light">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8812"/>
      <w:docPartObj>
        <w:docPartGallery w:val="Page Numbers (Bottom of Page)"/>
        <w:docPartUnique/>
      </w:docPartObj>
    </w:sdtPr>
    <w:sdtEndPr/>
    <w:sdtContent>
      <w:p w14:paraId="5032F7AA" w14:textId="77777777" w:rsidR="00EC5E2A" w:rsidRDefault="003874B5">
        <w:pPr>
          <w:pStyle w:val="Bunntekst"/>
          <w:jc w:val="right"/>
        </w:pPr>
        <w:r>
          <w:fldChar w:fldCharType="begin"/>
        </w:r>
        <w:r>
          <w:instrText>PAGE   \* MERGEFORMAT</w:instrText>
        </w:r>
        <w:r>
          <w:fldChar w:fldCharType="separate"/>
        </w:r>
        <w:r>
          <w:t>2</w:t>
        </w:r>
        <w:r>
          <w:fldChar w:fldCharType="end"/>
        </w:r>
      </w:p>
      <w:p w14:paraId="597DEAE5" w14:textId="77777777" w:rsidR="00EC5E2A" w:rsidRDefault="00EC5E2A" w:rsidP="000F1757">
        <w:pPr>
          <w:pStyle w:val="Bunntekst"/>
          <w:jc w:val="center"/>
        </w:pPr>
        <w:r>
          <w:t>Nasjonalt senter for flerkulturell opplæring</w:t>
        </w:r>
      </w:p>
      <w:p w14:paraId="7668E9DD" w14:textId="4EA946CE" w:rsidR="003874B5" w:rsidRDefault="00EC5E2A" w:rsidP="00EC5E2A">
        <w:pPr>
          <w:pStyle w:val="Bunntekst"/>
          <w:jc w:val="center"/>
        </w:pPr>
        <w:r>
          <w:t>nafo.oslomet.no</w:t>
        </w:r>
      </w:p>
    </w:sdtContent>
  </w:sdt>
  <w:p w14:paraId="7BC03E5B" w14:textId="77777777" w:rsidR="003874B5" w:rsidRDefault="003874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1D1B" w14:textId="77777777" w:rsidR="001A2C6F" w:rsidRDefault="001A2C6F" w:rsidP="003874B5">
      <w:pPr>
        <w:spacing w:after="0" w:line="240" w:lineRule="auto"/>
      </w:pPr>
      <w:r>
        <w:separator/>
      </w:r>
    </w:p>
  </w:footnote>
  <w:footnote w:type="continuationSeparator" w:id="0">
    <w:p w14:paraId="27C2E40B" w14:textId="77777777" w:rsidR="001A2C6F" w:rsidRDefault="001A2C6F" w:rsidP="00387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C988" w14:textId="52D6C89F" w:rsidR="003874B5" w:rsidRDefault="003874B5" w:rsidP="003874B5">
    <w:pPr>
      <w:pStyle w:val="Topptekst"/>
      <w:jc w:val="right"/>
    </w:pPr>
    <w:r>
      <w:t xml:space="preserve">Fotosyntese - </w:t>
    </w:r>
    <w:proofErr w:type="spellStart"/>
    <w:r>
      <w:t>Dari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84349"/>
    <w:multiLevelType w:val="hybridMultilevel"/>
    <w:tmpl w:val="300232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E6D293B"/>
    <w:multiLevelType w:val="hybridMultilevel"/>
    <w:tmpl w:val="C45CA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03"/>
    <w:rsid w:val="000363BB"/>
    <w:rsid w:val="0007484D"/>
    <w:rsid w:val="000A11D1"/>
    <w:rsid w:val="000B19A0"/>
    <w:rsid w:val="000F1757"/>
    <w:rsid w:val="00115ACD"/>
    <w:rsid w:val="001429D7"/>
    <w:rsid w:val="0017252F"/>
    <w:rsid w:val="0017547A"/>
    <w:rsid w:val="00180EDA"/>
    <w:rsid w:val="00193BDD"/>
    <w:rsid w:val="001A2C6F"/>
    <w:rsid w:val="002001CA"/>
    <w:rsid w:val="00272FE3"/>
    <w:rsid w:val="002A3FB9"/>
    <w:rsid w:val="002D79E7"/>
    <w:rsid w:val="00302651"/>
    <w:rsid w:val="00304503"/>
    <w:rsid w:val="00310BB8"/>
    <w:rsid w:val="00341EF5"/>
    <w:rsid w:val="003426B6"/>
    <w:rsid w:val="003874B5"/>
    <w:rsid w:val="003946A4"/>
    <w:rsid w:val="003A5354"/>
    <w:rsid w:val="003A6720"/>
    <w:rsid w:val="00464765"/>
    <w:rsid w:val="004A52C4"/>
    <w:rsid w:val="00522544"/>
    <w:rsid w:val="00547394"/>
    <w:rsid w:val="00590BF3"/>
    <w:rsid w:val="005F08AD"/>
    <w:rsid w:val="00603A26"/>
    <w:rsid w:val="006735E1"/>
    <w:rsid w:val="006815B5"/>
    <w:rsid w:val="006B3F27"/>
    <w:rsid w:val="006E029E"/>
    <w:rsid w:val="007422BF"/>
    <w:rsid w:val="007A5C3E"/>
    <w:rsid w:val="007C30A6"/>
    <w:rsid w:val="008270A4"/>
    <w:rsid w:val="00912B8A"/>
    <w:rsid w:val="00945687"/>
    <w:rsid w:val="00992229"/>
    <w:rsid w:val="009A6ABD"/>
    <w:rsid w:val="009B0E2A"/>
    <w:rsid w:val="009E4D36"/>
    <w:rsid w:val="00A916CC"/>
    <w:rsid w:val="00AB3CE3"/>
    <w:rsid w:val="00AD06B0"/>
    <w:rsid w:val="00AD59DF"/>
    <w:rsid w:val="00B33EB6"/>
    <w:rsid w:val="00B4057A"/>
    <w:rsid w:val="00B40BDA"/>
    <w:rsid w:val="00B45B83"/>
    <w:rsid w:val="00B82873"/>
    <w:rsid w:val="00B8787B"/>
    <w:rsid w:val="00BB6BC4"/>
    <w:rsid w:val="00BC0E2B"/>
    <w:rsid w:val="00C320FC"/>
    <w:rsid w:val="00C42B77"/>
    <w:rsid w:val="00CD7749"/>
    <w:rsid w:val="00D106C6"/>
    <w:rsid w:val="00D36F34"/>
    <w:rsid w:val="00D93296"/>
    <w:rsid w:val="00DC28B8"/>
    <w:rsid w:val="00DD600D"/>
    <w:rsid w:val="00DF4FEA"/>
    <w:rsid w:val="00E62269"/>
    <w:rsid w:val="00EB2503"/>
    <w:rsid w:val="00EB512A"/>
    <w:rsid w:val="00EC5E2A"/>
    <w:rsid w:val="00ED349C"/>
    <w:rsid w:val="00F21A4E"/>
    <w:rsid w:val="00F9647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7925"/>
  <w15:docId w15:val="{FC20B117-6600-8845-90C7-DF2856C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F17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B2503"/>
    <w:rPr>
      <w:color w:val="0000FF" w:themeColor="hyperlink"/>
      <w:u w:val="single"/>
    </w:rPr>
  </w:style>
  <w:style w:type="paragraph" w:styleId="Listeavsnitt">
    <w:name w:val="List Paragraph"/>
    <w:basedOn w:val="Normal"/>
    <w:uiPriority w:val="34"/>
    <w:qFormat/>
    <w:rsid w:val="00EB2503"/>
    <w:pPr>
      <w:spacing w:after="0" w:line="240" w:lineRule="auto"/>
      <w:ind w:left="720"/>
      <w:contextualSpacing/>
    </w:pPr>
    <w:rPr>
      <w:rFonts w:eastAsiaTheme="minorEastAsia"/>
      <w:sz w:val="24"/>
      <w:szCs w:val="24"/>
    </w:rPr>
  </w:style>
  <w:style w:type="paragraph" w:styleId="Bobletekst">
    <w:name w:val="Balloon Text"/>
    <w:basedOn w:val="Normal"/>
    <w:link w:val="BobletekstTegn"/>
    <w:uiPriority w:val="99"/>
    <w:semiHidden/>
    <w:unhideWhenUsed/>
    <w:rsid w:val="00EB250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B2503"/>
    <w:rPr>
      <w:rFonts w:ascii="Tahoma" w:hAnsi="Tahoma" w:cs="Tahoma"/>
      <w:sz w:val="16"/>
      <w:szCs w:val="16"/>
    </w:rPr>
  </w:style>
  <w:style w:type="character" w:styleId="Plassholdertekst">
    <w:name w:val="Placeholder Text"/>
    <w:basedOn w:val="Standardskriftforavsnitt"/>
    <w:uiPriority w:val="99"/>
    <w:semiHidden/>
    <w:rsid w:val="001429D7"/>
    <w:rPr>
      <w:color w:val="808080"/>
    </w:rPr>
  </w:style>
  <w:style w:type="paragraph" w:styleId="Topptekst">
    <w:name w:val="header"/>
    <w:basedOn w:val="Normal"/>
    <w:link w:val="TopptekstTegn"/>
    <w:uiPriority w:val="99"/>
    <w:unhideWhenUsed/>
    <w:rsid w:val="003874B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874B5"/>
  </w:style>
  <w:style w:type="paragraph" w:styleId="Bunntekst">
    <w:name w:val="footer"/>
    <w:basedOn w:val="Normal"/>
    <w:link w:val="BunntekstTegn"/>
    <w:uiPriority w:val="99"/>
    <w:unhideWhenUsed/>
    <w:rsid w:val="003874B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874B5"/>
  </w:style>
  <w:style w:type="character" w:customStyle="1" w:styleId="Overskrift1Tegn">
    <w:name w:val="Overskrift 1 Tegn"/>
    <w:basedOn w:val="Standardskriftforavsnitt"/>
    <w:link w:val="Overskrift1"/>
    <w:uiPriority w:val="9"/>
    <w:rsid w:val="000F1757"/>
    <w:rPr>
      <w:rFonts w:asciiTheme="majorHAnsi" w:eastAsiaTheme="majorEastAsia" w:hAnsiTheme="majorHAnsi" w:cstheme="majorBidi"/>
      <w:color w:val="365F91" w:themeColor="accent1" w:themeShade="BF"/>
      <w:sz w:val="32"/>
      <w:szCs w:val="32"/>
    </w:rPr>
  </w:style>
  <w:style w:type="paragraph" w:styleId="Bildetekst">
    <w:name w:val="caption"/>
    <w:basedOn w:val="Normal"/>
    <w:next w:val="Normal"/>
    <w:uiPriority w:val="35"/>
    <w:unhideWhenUsed/>
    <w:qFormat/>
    <w:rsid w:val="000F1757"/>
    <w:pPr>
      <w:spacing w:line="240" w:lineRule="auto"/>
    </w:pPr>
    <w:rPr>
      <w:i/>
      <w:iCs/>
      <w:color w:val="1F497D" w:themeColor="text2"/>
      <w:sz w:val="18"/>
      <w:szCs w:val="18"/>
    </w:rPr>
  </w:style>
  <w:style w:type="character" w:styleId="Fulgthyperkobling">
    <w:name w:val="FollowedHyperlink"/>
    <w:basedOn w:val="Standardskriftforavsnitt"/>
    <w:uiPriority w:val="99"/>
    <w:semiHidden/>
    <w:unhideWhenUsed/>
    <w:rsid w:val="004A5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103">
      <w:bodyDiv w:val="1"/>
      <w:marLeft w:val="0"/>
      <w:marRight w:val="0"/>
      <w:marTop w:val="0"/>
      <w:marBottom w:val="0"/>
      <w:divBdr>
        <w:top w:val="none" w:sz="0" w:space="0" w:color="auto"/>
        <w:left w:val="none" w:sz="0" w:space="0" w:color="auto"/>
        <w:bottom w:val="none" w:sz="0" w:space="0" w:color="auto"/>
        <w:right w:val="none" w:sz="0" w:space="0" w:color="auto"/>
      </w:divBdr>
    </w:div>
    <w:div w:id="67928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http://www.energiveven.no/fotosyntese.cfm?id=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snl.no/karbondioksid" TargetMode="External"/><Relationship Id="rId2" Type="http://schemas.openxmlformats.org/officeDocument/2006/relationships/customXml" Target="../customXml/item2.xml"/><Relationship Id="rId16" Type="http://schemas.openxmlformats.org/officeDocument/2006/relationships/hyperlink" Target="http://www.skogsnorge.no" TargetMode="External"/><Relationship Id="rId20" Type="http://schemas.openxmlformats.org/officeDocument/2006/relationships/hyperlink" Target="https://youtu.be/TQSD2C4O6I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iten.no/vitenprogram/vis.html?prgid=uuid%3A7314FC64-5404-2689-0377-0000113605CE&amp;tid=1065550&amp;grp="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nrk.no/video/PS*1005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7A707-30CD-4A61-BCEE-D37FBAEA8C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BF1BB-E231-47C5-9646-7865D217D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6A8F8-15A1-4134-AEE3-211918D2E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2638</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Asker kommune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Aref Joian</dc:creator>
  <cp:lastModifiedBy>Hasret Rêzan Barcin</cp:lastModifiedBy>
  <cp:revision>2</cp:revision>
  <dcterms:created xsi:type="dcterms:W3CDTF">2021-11-05T20:12:00Z</dcterms:created>
  <dcterms:modified xsi:type="dcterms:W3CDTF">2021-11-05T20:12:00Z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