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E5D2" w14:textId="226C7F54" w:rsidR="00013753" w:rsidRDefault="00013753" w:rsidP="000255D6">
      <w:pPr>
        <w:pStyle w:val="Overskrift1"/>
        <w:bidi/>
        <w:rPr>
          <w:rFonts w:eastAsiaTheme="majorBidi"/>
          <w:sz w:val="36"/>
          <w:szCs w:val="36"/>
        </w:rPr>
      </w:pPr>
      <w:r w:rsidRPr="000255D6">
        <w:rPr>
          <w:rFonts w:eastAsiaTheme="majorBidi" w:hint="cs"/>
          <w:sz w:val="36"/>
          <w:szCs w:val="36"/>
          <w:rtl/>
        </w:rPr>
        <w:t>نەورۆز</w:t>
      </w:r>
    </w:p>
    <w:p w14:paraId="375D90A8" w14:textId="77777777" w:rsidR="00D21F4E" w:rsidRPr="00D21F4E" w:rsidRDefault="00D21F4E" w:rsidP="00D21F4E">
      <w:pPr>
        <w:bidi/>
        <w:rPr>
          <w:rFonts w:eastAsiaTheme="majorBidi"/>
          <w:rtl/>
        </w:rPr>
      </w:pPr>
    </w:p>
    <w:p w14:paraId="26845A38" w14:textId="77777777" w:rsidR="00013753" w:rsidRPr="000255D6" w:rsidRDefault="00013753" w:rsidP="000255D6">
      <w:pPr>
        <w:pStyle w:val="Overskrift2"/>
        <w:bidi/>
        <w:rPr>
          <w:rFonts w:asciiTheme="minorBidi" w:hAnsiTheme="minorBidi" w:cstheme="minorBidi"/>
          <w:sz w:val="32"/>
          <w:szCs w:val="32"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وه‌ڵامی ئەم  پرسیارانە بده‌ره‌وه‌:</w:t>
      </w:r>
    </w:p>
    <w:p w14:paraId="3E85E146" w14:textId="4E212A5F" w:rsidR="00013753" w:rsidRDefault="00013753" w:rsidP="000255D6">
      <w:pPr>
        <w:pStyle w:val="Overskrift2"/>
        <w:bidi/>
        <w:rPr>
          <w:rFonts w:asciiTheme="minorBidi" w:eastAsiaTheme="majorBidi" w:hAnsiTheme="minorBidi" w:cstheme="minorBidi"/>
          <w:sz w:val="32"/>
          <w:szCs w:val="32"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 xml:space="preserve">پرسیار: </w:t>
      </w:r>
    </w:p>
    <w:p w14:paraId="69634AC9" w14:textId="77777777" w:rsidR="00D21F4E" w:rsidRPr="00D21F4E" w:rsidRDefault="00D21F4E" w:rsidP="00D21F4E">
      <w:pPr>
        <w:bidi/>
      </w:pPr>
    </w:p>
    <w:p w14:paraId="3120067C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="Unikurd Web" w:eastAsiaTheme="majorBidi" w:hAnsi="Unikurd Web" w:cs="Unikurd Web"/>
          <w:sz w:val="32"/>
          <w:szCs w:val="32"/>
          <w:rtl/>
        </w:rPr>
        <w:t>١</w:t>
      </w: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. جەژنی نەورۆز چییە و بۆ چی یاد دەکرێتەوە؟</w:t>
      </w:r>
    </w:p>
    <w:p w14:paraId="34A58489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4CDA4C2B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---------------------------------------------------------------------------------------</w:t>
      </w:r>
    </w:p>
    <w:p w14:paraId="6DA8E3A3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0331D224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---------------------------------------------------------------------------------------</w:t>
      </w:r>
    </w:p>
    <w:p w14:paraId="29574E2D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</w:rPr>
      </w:pPr>
    </w:p>
    <w:p w14:paraId="155ED671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٢. کام لە گەل و نەتەوەکان یادی نەورۆز دەکەنەوە؟</w:t>
      </w:r>
    </w:p>
    <w:p w14:paraId="7255591B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4F485984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-------------------------------------------------------------------------------------</w:t>
      </w:r>
    </w:p>
    <w:p w14:paraId="259F0EC5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62067208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٣. بۆچی نەورۆز لای کوردەکان مانایەکی تایبەت و جیاوازی هەیە؟</w:t>
      </w:r>
    </w:p>
    <w:p w14:paraId="2C518E46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4FCBE673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---------------------------------------------------------------------------------------</w:t>
      </w:r>
    </w:p>
    <w:p w14:paraId="5C54AD81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37912500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---------------------------------------------------------------------------------------</w:t>
      </w:r>
    </w:p>
    <w:p w14:paraId="5645437F" w14:textId="1B836064" w:rsidR="00013753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</w:rPr>
      </w:pPr>
    </w:p>
    <w:p w14:paraId="1A158A43" w14:textId="4765ED14" w:rsidR="00D21F4E" w:rsidRDefault="00D21F4E" w:rsidP="00D21F4E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</w:rPr>
      </w:pPr>
    </w:p>
    <w:p w14:paraId="2C44EFB5" w14:textId="6BACCB9E" w:rsidR="00D21F4E" w:rsidRDefault="00D21F4E" w:rsidP="00D21F4E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</w:rPr>
      </w:pPr>
    </w:p>
    <w:p w14:paraId="5F0C5692" w14:textId="77777777" w:rsidR="00D21F4E" w:rsidRPr="000255D6" w:rsidRDefault="00D21F4E" w:rsidP="00D21F4E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3A3B3874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lastRenderedPageBreak/>
        <w:t>٤- کاوەی ئاسنگەر کێیە؟</w:t>
      </w:r>
    </w:p>
    <w:p w14:paraId="0CF18167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27FDF5EE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---------------------------------------------------------------------------------------</w:t>
      </w:r>
    </w:p>
    <w:p w14:paraId="54D07710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5C748537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---------------------------------------------------------------------------------------</w:t>
      </w:r>
    </w:p>
    <w:p w14:paraId="7D27781A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6E377793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٥- ئایا کوردەکان چۆن یادی نەورۆز دەکەنەوە؟</w:t>
      </w:r>
    </w:p>
    <w:p w14:paraId="60F3459A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6FC200E1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---------------------------------------------------------------------------------------</w:t>
      </w:r>
    </w:p>
    <w:p w14:paraId="00A8B313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62EA92C7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---------------------------------------------------------------------------------------</w:t>
      </w:r>
    </w:p>
    <w:p w14:paraId="5C0DC2F2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16FC9D60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٦- ئایا تۆ بەشداری ئاهەنگی نەورۆت کردووە؟ بە دوو دێر باسی بکە.</w:t>
      </w:r>
    </w:p>
    <w:p w14:paraId="742E2F15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2AD13636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---------------------------------------------------------------------------------------</w:t>
      </w:r>
    </w:p>
    <w:p w14:paraId="37197994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</w:p>
    <w:p w14:paraId="6759F2F0" w14:textId="77777777" w:rsidR="00013753" w:rsidRPr="000255D6" w:rsidRDefault="00013753" w:rsidP="00013753">
      <w:pPr>
        <w:bidi/>
        <w:spacing w:line="360" w:lineRule="auto"/>
        <w:rPr>
          <w:rFonts w:asciiTheme="minorBidi" w:eastAsiaTheme="majorBidi" w:hAnsiTheme="minorBidi" w:cstheme="minorBidi"/>
          <w:sz w:val="32"/>
          <w:szCs w:val="32"/>
          <w:rtl/>
        </w:rPr>
      </w:pPr>
      <w:r w:rsidRPr="000255D6">
        <w:rPr>
          <w:rFonts w:asciiTheme="minorBidi" w:eastAsiaTheme="majorBidi" w:hAnsiTheme="minorBidi" w:cstheme="minorBidi"/>
          <w:sz w:val="32"/>
          <w:szCs w:val="32"/>
          <w:rtl/>
        </w:rPr>
        <w:t>---------------------------------------------------------------------------------------</w:t>
      </w:r>
    </w:p>
    <w:p w14:paraId="00C9C8AB" w14:textId="77777777" w:rsidR="008E7C16" w:rsidRPr="000255D6" w:rsidRDefault="008E7C16" w:rsidP="00013753">
      <w:pPr>
        <w:bidi/>
        <w:rPr>
          <w:rFonts w:asciiTheme="minorBidi" w:hAnsiTheme="minorBidi" w:cstheme="minorBidi"/>
        </w:rPr>
      </w:pPr>
    </w:p>
    <w:sectPr w:rsidR="008E7C16" w:rsidRPr="000255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0C3F" w14:textId="77777777" w:rsidR="00791EDA" w:rsidRDefault="00791EDA" w:rsidP="00D21F4E">
      <w:r>
        <w:separator/>
      </w:r>
    </w:p>
  </w:endnote>
  <w:endnote w:type="continuationSeparator" w:id="0">
    <w:p w14:paraId="57FB9FD5" w14:textId="77777777" w:rsidR="00791EDA" w:rsidRDefault="00791EDA" w:rsidP="00D2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kurd Web">
    <w:altName w:val="Arial"/>
    <w:panose1 w:val="020B0604030504040204"/>
    <w:charset w:val="00"/>
    <w:family w:val="swiss"/>
    <w:pitch w:val="variable"/>
    <w:sig w:usb0="00002007" w:usb1="80000000" w:usb2="00000008" w:usb3="00000000" w:csb0="0000005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A4AC" w14:textId="77777777" w:rsidR="00791EDA" w:rsidRDefault="00791EDA" w:rsidP="00D21F4E">
      <w:r>
        <w:separator/>
      </w:r>
    </w:p>
  </w:footnote>
  <w:footnote w:type="continuationSeparator" w:id="0">
    <w:p w14:paraId="4D052E1A" w14:textId="77777777" w:rsidR="00791EDA" w:rsidRDefault="00791EDA" w:rsidP="00D2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A659" w14:textId="186FA042" w:rsidR="00D21F4E" w:rsidRPr="002A5827" w:rsidRDefault="00D21F4E" w:rsidP="00D21F4E">
    <w:pPr>
      <w:pStyle w:val="Toppteks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Oppgaver</w:t>
    </w:r>
    <w:r w:rsidRPr="002A5827">
      <w:rPr>
        <w:rFonts w:asciiTheme="minorHAnsi" w:hAnsiTheme="minorHAnsi" w:cstheme="minorHAnsi"/>
        <w:sz w:val="20"/>
        <w:szCs w:val="20"/>
      </w:rPr>
      <w:t xml:space="preserve"> om kurdisk nyttår </w:t>
    </w:r>
    <w:proofErr w:type="spellStart"/>
    <w:r w:rsidRPr="002A5827">
      <w:rPr>
        <w:rFonts w:asciiTheme="minorHAnsi" w:hAnsiTheme="minorHAnsi" w:cstheme="minorHAnsi"/>
        <w:sz w:val="20"/>
        <w:szCs w:val="20"/>
      </w:rPr>
      <w:t>Newroz</w:t>
    </w:r>
    <w:proofErr w:type="spellEnd"/>
  </w:p>
  <w:p w14:paraId="72C148DB" w14:textId="77777777" w:rsidR="00D21F4E" w:rsidRDefault="00D21F4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53"/>
    <w:rsid w:val="00013753"/>
    <w:rsid w:val="000255D6"/>
    <w:rsid w:val="001216C1"/>
    <w:rsid w:val="00164638"/>
    <w:rsid w:val="00791EDA"/>
    <w:rsid w:val="008E7C16"/>
    <w:rsid w:val="00D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D878"/>
  <w15:chartTrackingRefBased/>
  <w15:docId w15:val="{F5F8A12D-A5C5-46A5-8468-777497F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753"/>
    <w:pPr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5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5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13753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255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55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D21F4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21F4E"/>
    <w:rPr>
      <w:rFonts w:ascii="Franklin Gothic Book" w:eastAsia="Times New Roman" w:hAnsi="Franklin Gothic Book" w:cs="Times New Roman"/>
      <w:sz w:val="24"/>
      <w:szCs w:val="24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D21F4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21F4E"/>
    <w:rPr>
      <w:rFonts w:ascii="Franklin Gothic Book" w:eastAsia="Times New Roman" w:hAnsi="Franklin Gothic Book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7" ma:contentTypeDescription="Opprett et nytt dokument." ma:contentTypeScope="" ma:versionID="bf92dcf42f4961df50b292b544b8f2aa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01f87bced3c40a775f1c6b82082cfc21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E0488-1BA8-4459-8B0D-85FC3259834F}"/>
</file>

<file path=customXml/itemProps2.xml><?xml version="1.0" encoding="utf-8"?>
<ds:datastoreItem xmlns:ds="http://schemas.openxmlformats.org/officeDocument/2006/customXml" ds:itemID="{EC0FC63A-3E87-4811-90FA-7C1E547EE94F}"/>
</file>

<file path=customXml/itemProps3.xml><?xml version="1.0" encoding="utf-8"?>
<ds:datastoreItem xmlns:ds="http://schemas.openxmlformats.org/officeDocument/2006/customXml" ds:itemID="{A1762EBD-A080-4C08-A888-2D1DEDB50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Speda</dc:creator>
  <cp:keywords/>
  <dc:description/>
  <cp:lastModifiedBy>Tarik Hedi</cp:lastModifiedBy>
  <cp:revision>4</cp:revision>
  <dcterms:created xsi:type="dcterms:W3CDTF">2022-04-03T19:14:00Z</dcterms:created>
  <dcterms:modified xsi:type="dcterms:W3CDTF">2022-04-03T19:17:00Z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