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DD90F" w14:textId="32B958BD" w:rsidR="006B0748" w:rsidRPr="006B0748" w:rsidRDefault="00AA72CA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  <w:r>
        <w:rPr>
          <w:rStyle w:val="Sterk"/>
          <w:rFonts w:ascii="Arial" w:hAnsi="Arial" w:cs="Arial"/>
          <w:sz w:val="28"/>
          <w:szCs w:val="28"/>
          <w:lang w:val="lt-LT"/>
        </w:rPr>
        <w:t>Til læreren</w:t>
      </w:r>
    </w:p>
    <w:p w14:paraId="59CCD82F" w14:textId="77777777" w:rsidR="006B0748" w:rsidRPr="006B0748" w:rsidRDefault="006B0748" w:rsidP="006B0748">
      <w:pPr>
        <w:pStyle w:val="NormalWeb"/>
        <w:shd w:val="clear" w:color="auto" w:fill="FFFFFF"/>
        <w:spacing w:before="0" w:beforeAutospacing="0" w:after="75" w:afterAutospacing="0"/>
        <w:rPr>
          <w:rStyle w:val="Sterk"/>
          <w:rFonts w:ascii="Arial" w:hAnsi="Arial" w:cs="Arial"/>
          <w:sz w:val="28"/>
          <w:szCs w:val="28"/>
          <w:lang w:val="lt-LT"/>
        </w:rPr>
      </w:pPr>
    </w:p>
    <w:p w14:paraId="5A6E319E" w14:textId="77777777" w:rsidR="00AA72CA" w:rsidRPr="00AA72CA" w:rsidRDefault="00AA72CA" w:rsidP="00AA72CA">
      <w:pPr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A72CA">
        <w:rPr>
          <w:rStyle w:val="Sterk"/>
          <w:rFonts w:ascii="Arial" w:hAnsi="Arial" w:cs="Arial"/>
          <w:sz w:val="28"/>
          <w:szCs w:val="28"/>
          <w:shd w:val="clear" w:color="auto" w:fill="FFFFFF"/>
        </w:rPr>
        <w:t>Tema</w:t>
      </w:r>
      <w:r w:rsidRPr="00AA72CA">
        <w:rPr>
          <w:rFonts w:ascii="Arial" w:hAnsi="Arial" w:cs="Arial"/>
          <w:sz w:val="28"/>
          <w:szCs w:val="28"/>
          <w:shd w:val="clear" w:color="auto" w:fill="FFFFFF"/>
        </w:rPr>
        <w:t>: Livssynshumanismen</w:t>
      </w:r>
    </w:p>
    <w:p w14:paraId="55B6EE01" w14:textId="0260C9EA" w:rsidR="00AA72CA" w:rsidRPr="00AA72CA" w:rsidRDefault="00AA72CA" w:rsidP="00AA72CA">
      <w:pPr>
        <w:spacing w:line="360" w:lineRule="auto"/>
        <w:rPr>
          <w:rStyle w:val="Sterk"/>
          <w:rFonts w:ascii="Arial" w:hAnsi="Arial" w:cs="Arial"/>
          <w:sz w:val="28"/>
          <w:szCs w:val="28"/>
          <w:shd w:val="clear" w:color="auto" w:fill="FFFFFF"/>
        </w:rPr>
      </w:pPr>
      <w:r w:rsidRPr="00AA72CA">
        <w:rPr>
          <w:rFonts w:ascii="Arial" w:hAnsi="Arial" w:cs="Arial"/>
          <w:sz w:val="28"/>
          <w:szCs w:val="28"/>
        </w:rPr>
        <w:br/>
      </w:r>
      <w:r>
        <w:rPr>
          <w:rStyle w:val="Sterk"/>
          <w:rFonts w:ascii="Arial" w:hAnsi="Arial" w:cs="Arial"/>
          <w:sz w:val="28"/>
          <w:szCs w:val="28"/>
          <w:shd w:val="clear" w:color="auto" w:fill="FFFFFF"/>
        </w:rPr>
        <w:t>K</w:t>
      </w:r>
      <w:r w:rsidRPr="00AA72CA">
        <w:rPr>
          <w:rStyle w:val="Sterk"/>
          <w:rFonts w:ascii="Arial" w:hAnsi="Arial" w:cs="Arial"/>
          <w:sz w:val="28"/>
          <w:szCs w:val="28"/>
          <w:shd w:val="clear" w:color="auto" w:fill="FFFFFF"/>
        </w:rPr>
        <w:t>ompetansemål</w:t>
      </w:r>
      <w:r w:rsidRPr="00AA72CA">
        <w:rPr>
          <w:rFonts w:ascii="Arial" w:hAnsi="Arial" w:cs="Arial"/>
          <w:sz w:val="28"/>
          <w:szCs w:val="28"/>
          <w:shd w:val="clear" w:color="auto" w:fill="FFFFFF"/>
        </w:rPr>
        <w:t xml:space="preserve">: Eleven skal </w:t>
      </w:r>
      <w:r w:rsidRPr="00AA72CA">
        <w:rPr>
          <w:rFonts w:ascii="Arial" w:hAnsi="Arial" w:cs="Arial"/>
          <w:sz w:val="28"/>
          <w:szCs w:val="28"/>
          <w:shd w:val="clear" w:color="auto" w:fill="FFFFFF"/>
        </w:rPr>
        <w:t xml:space="preserve">få kjennskap om livssynshumanismen </w:t>
      </w:r>
      <w:r w:rsidRPr="00AA72CA">
        <w:rPr>
          <w:rFonts w:ascii="Arial" w:hAnsi="Arial" w:cs="Arial"/>
          <w:sz w:val="28"/>
          <w:szCs w:val="28"/>
        </w:rPr>
        <w:t xml:space="preserve"> </w:t>
      </w:r>
      <w:r w:rsidRPr="00AA72CA">
        <w:rPr>
          <w:rFonts w:ascii="Arial" w:hAnsi="Arial" w:cs="Arial"/>
          <w:sz w:val="28"/>
          <w:szCs w:val="28"/>
        </w:rPr>
        <w:br/>
      </w:r>
    </w:p>
    <w:p w14:paraId="665CA452" w14:textId="736DC8A2" w:rsidR="006B0748" w:rsidRPr="00AA72CA" w:rsidRDefault="00AA72CA" w:rsidP="00AA72CA">
      <w:pPr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AA72CA">
        <w:rPr>
          <w:rStyle w:val="Sterk"/>
          <w:rFonts w:ascii="Arial" w:hAnsi="Arial" w:cs="Arial"/>
          <w:sz w:val="28"/>
          <w:szCs w:val="28"/>
          <w:shd w:val="clear" w:color="auto" w:fill="FFFFFF"/>
        </w:rPr>
        <w:t>Trinn</w:t>
      </w:r>
      <w:r w:rsidRPr="00AA72CA">
        <w:rPr>
          <w:rFonts w:ascii="Arial" w:hAnsi="Arial" w:cs="Arial"/>
          <w:sz w:val="28"/>
          <w:szCs w:val="28"/>
          <w:shd w:val="clear" w:color="auto" w:fill="FFFFFF"/>
        </w:rPr>
        <w:t>: 8. - 10. trinn</w:t>
      </w:r>
    </w:p>
    <w:p w14:paraId="4F1BE28E" w14:textId="77777777" w:rsidR="00AA72CA" w:rsidRPr="00AA72CA" w:rsidRDefault="00AA72CA" w:rsidP="00AA72CA">
      <w:pPr>
        <w:spacing w:line="360" w:lineRule="auto"/>
        <w:rPr>
          <w:rFonts w:ascii="Arial" w:hAnsi="Arial" w:cs="Arial"/>
          <w:b/>
          <w:bCs/>
          <w:sz w:val="28"/>
          <w:szCs w:val="28"/>
          <w:lang w:val="lt-LT"/>
        </w:rPr>
      </w:pPr>
    </w:p>
    <w:p w14:paraId="0B18D262" w14:textId="3B0C127B" w:rsidR="006B0748" w:rsidRPr="00AA72CA" w:rsidRDefault="00AA72CA" w:rsidP="00AA72CA">
      <w:pPr>
        <w:spacing w:line="360" w:lineRule="auto"/>
        <w:rPr>
          <w:rFonts w:ascii="Arial" w:hAnsi="Arial" w:cs="Arial"/>
          <w:b/>
          <w:bCs/>
          <w:sz w:val="28"/>
          <w:szCs w:val="28"/>
          <w:lang w:val="lt-LT"/>
        </w:rPr>
      </w:pPr>
      <w:r w:rsidRPr="00AA72CA">
        <w:rPr>
          <w:rFonts w:ascii="Arial" w:hAnsi="Arial" w:cs="Arial"/>
          <w:b/>
          <w:bCs/>
          <w:sz w:val="28"/>
          <w:szCs w:val="28"/>
          <w:lang w:val="lt-LT"/>
        </w:rPr>
        <w:t xml:space="preserve">Læringsmål: </w:t>
      </w:r>
    </w:p>
    <w:p w14:paraId="328B0147" w14:textId="77777777" w:rsidR="00AA72CA" w:rsidRPr="00AA72CA" w:rsidRDefault="00AA72CA" w:rsidP="00AA72CA">
      <w:pPr>
        <w:spacing w:line="360" w:lineRule="auto"/>
        <w:rPr>
          <w:rFonts w:ascii="Arial" w:hAnsi="Arial" w:cs="Arial"/>
          <w:sz w:val="28"/>
          <w:szCs w:val="28"/>
        </w:rPr>
      </w:pPr>
      <w:r w:rsidRPr="00AA72CA">
        <w:rPr>
          <w:rFonts w:ascii="Arial" w:hAnsi="Arial" w:cs="Arial"/>
          <w:bCs/>
          <w:sz w:val="28"/>
          <w:szCs w:val="28"/>
        </w:rPr>
        <w:t>Mål for opplæringen er at eleven skal kunne:</w:t>
      </w:r>
    </w:p>
    <w:p w14:paraId="19BCD8FC" w14:textId="77777777" w:rsidR="00000000" w:rsidRPr="00AA72CA" w:rsidRDefault="00AA72CA" w:rsidP="00AA72CA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A72CA">
        <w:rPr>
          <w:rFonts w:ascii="Arial" w:hAnsi="Arial" w:cs="Arial"/>
          <w:bCs/>
          <w:sz w:val="28"/>
          <w:szCs w:val="28"/>
        </w:rPr>
        <w:t xml:space="preserve">samtale om </w:t>
      </w:r>
      <w:r w:rsidRPr="00AA72CA">
        <w:rPr>
          <w:rFonts w:ascii="Arial" w:hAnsi="Arial" w:cs="Arial"/>
          <w:bCs/>
          <w:sz w:val="28"/>
          <w:szCs w:val="28"/>
        </w:rPr>
        <w:t>hva et livssyn kan innebære</w:t>
      </w:r>
    </w:p>
    <w:p w14:paraId="7CDD0D5D" w14:textId="77777777" w:rsidR="00000000" w:rsidRPr="00AA72CA" w:rsidRDefault="00AA72CA" w:rsidP="00AA72CA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A72CA">
        <w:rPr>
          <w:rFonts w:ascii="Arial" w:hAnsi="Arial" w:cs="Arial"/>
          <w:bCs/>
          <w:sz w:val="28"/>
          <w:szCs w:val="28"/>
        </w:rPr>
        <w:t>forklare</w:t>
      </w:r>
      <w:r w:rsidRPr="00AA72CA">
        <w:rPr>
          <w:rFonts w:ascii="Arial" w:hAnsi="Arial" w:cs="Arial"/>
          <w:bCs/>
          <w:sz w:val="28"/>
          <w:szCs w:val="28"/>
        </w:rPr>
        <w:t xml:space="preserve"> hva et humanistisk livssyn er</w:t>
      </w:r>
    </w:p>
    <w:p w14:paraId="4756B679" w14:textId="77777777" w:rsidR="00000000" w:rsidRPr="00AA72CA" w:rsidRDefault="00AA72CA" w:rsidP="00AA72CA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A72CA">
        <w:rPr>
          <w:rFonts w:ascii="Arial" w:hAnsi="Arial" w:cs="Arial"/>
          <w:bCs/>
          <w:sz w:val="28"/>
          <w:szCs w:val="28"/>
        </w:rPr>
        <w:t xml:space="preserve">samtale om </w:t>
      </w:r>
      <w:r w:rsidRPr="00AA72CA">
        <w:rPr>
          <w:rFonts w:ascii="Arial" w:hAnsi="Arial" w:cs="Arial"/>
          <w:bCs/>
          <w:sz w:val="28"/>
          <w:szCs w:val="28"/>
        </w:rPr>
        <w:t>bakgrunn o</w:t>
      </w:r>
      <w:bookmarkStart w:id="0" w:name="_GoBack"/>
      <w:bookmarkEnd w:id="0"/>
      <w:r w:rsidRPr="00AA72CA">
        <w:rPr>
          <w:rFonts w:ascii="Arial" w:hAnsi="Arial" w:cs="Arial"/>
          <w:bCs/>
          <w:sz w:val="28"/>
          <w:szCs w:val="28"/>
        </w:rPr>
        <w:t>g særpreg for Human-Etisk Forbund i Norge og livssynshumanismen i verden</w:t>
      </w:r>
    </w:p>
    <w:p w14:paraId="64A32C60" w14:textId="77777777" w:rsidR="00000000" w:rsidRPr="00AA72CA" w:rsidRDefault="00AA72CA" w:rsidP="00AA72CA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A72CA">
        <w:rPr>
          <w:rFonts w:ascii="Arial" w:hAnsi="Arial" w:cs="Arial"/>
          <w:bCs/>
          <w:sz w:val="28"/>
          <w:szCs w:val="28"/>
        </w:rPr>
        <w:t>beskrive</w:t>
      </w:r>
      <w:r w:rsidRPr="00AA72CA">
        <w:rPr>
          <w:rFonts w:ascii="Arial" w:hAnsi="Arial" w:cs="Arial"/>
          <w:bCs/>
          <w:sz w:val="28"/>
          <w:szCs w:val="28"/>
        </w:rPr>
        <w:t xml:space="preserve"> markeringer og sentrale seremonier innenfor livssynshumanismen i Norge</w:t>
      </w:r>
    </w:p>
    <w:p w14:paraId="62EA58B5" w14:textId="77777777" w:rsidR="00000000" w:rsidRPr="00AA72CA" w:rsidRDefault="00AA72CA" w:rsidP="00AA72CA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A72CA">
        <w:rPr>
          <w:rFonts w:ascii="Arial" w:hAnsi="Arial" w:cs="Arial"/>
          <w:bCs/>
          <w:sz w:val="28"/>
          <w:szCs w:val="28"/>
        </w:rPr>
        <w:t xml:space="preserve">bli kjent med </w:t>
      </w:r>
      <w:r w:rsidRPr="00AA72CA">
        <w:rPr>
          <w:rFonts w:ascii="Arial" w:hAnsi="Arial" w:cs="Arial"/>
          <w:bCs/>
          <w:sz w:val="28"/>
          <w:szCs w:val="28"/>
        </w:rPr>
        <w:t>ulike kunst- og musikkuttryk</w:t>
      </w:r>
      <w:r w:rsidRPr="00AA72CA">
        <w:rPr>
          <w:rFonts w:ascii="Arial" w:hAnsi="Arial" w:cs="Arial"/>
          <w:bCs/>
          <w:sz w:val="28"/>
          <w:szCs w:val="28"/>
        </w:rPr>
        <w:t>k som gjenspeiler humanisme</w:t>
      </w:r>
    </w:p>
    <w:p w14:paraId="13114E3F" w14:textId="77777777" w:rsidR="00BC7D94" w:rsidRPr="00AA72CA" w:rsidRDefault="00BC7D94"/>
    <w:sectPr w:rsidR="00BC7D94" w:rsidRPr="00AA72CA" w:rsidSect="006B0748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66045"/>
    <w:multiLevelType w:val="hybridMultilevel"/>
    <w:tmpl w:val="F1C48CE6"/>
    <w:lvl w:ilvl="0" w:tplc="BE647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60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AC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47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E2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8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0A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E9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6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DB296B"/>
    <w:multiLevelType w:val="hybridMultilevel"/>
    <w:tmpl w:val="71C876BC"/>
    <w:lvl w:ilvl="0" w:tplc="6BA2B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C0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23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9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6F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2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A9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2F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27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48"/>
    <w:rsid w:val="006B0748"/>
    <w:rsid w:val="007D0FAA"/>
    <w:rsid w:val="00A02423"/>
    <w:rsid w:val="00AA72CA"/>
    <w:rsid w:val="00B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B8A2"/>
  <w15:chartTrackingRefBased/>
  <w15:docId w15:val="{7B08308E-7393-4074-A350-AA11EFB9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6B0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2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428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2017-09-13T21:59:00Z</dcterms:created>
  <dcterms:modified xsi:type="dcterms:W3CDTF">2017-09-13T22:23:00Z</dcterms:modified>
</cp:coreProperties>
</file>