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83C2" w14:textId="30B95C80" w:rsidR="0037255A" w:rsidRPr="00AB3C01" w:rsidRDefault="0037255A" w:rsidP="003B62DA">
      <w:pPr>
        <w:pStyle w:val="Ingenmellomrom"/>
        <w:rPr>
          <w:lang w:bidi="prs-AF"/>
        </w:rPr>
      </w:pPr>
    </w:p>
    <w:p w14:paraId="3326F8F5" w14:textId="77777777" w:rsidR="00AB4D05" w:rsidRPr="001A2D2E" w:rsidRDefault="0036478A" w:rsidP="001A2D2E">
      <w:pPr>
        <w:pStyle w:val="Overskrift1"/>
        <w:bidi/>
        <w:jc w:val="center"/>
        <w:rPr>
          <w:sz w:val="36"/>
          <w:szCs w:val="36"/>
          <w:lang w:bidi="prs-AF"/>
        </w:rPr>
      </w:pPr>
      <w:r w:rsidRPr="001A2D2E">
        <w:rPr>
          <w:sz w:val="36"/>
          <w:szCs w:val="36"/>
          <w:rtl/>
          <w:lang w:bidi="prs-AF"/>
        </w:rPr>
        <w:t>اتم ها و مال</w:t>
      </w:r>
      <w:r w:rsidRPr="001A2D2E">
        <w:rPr>
          <w:rFonts w:hint="cs"/>
          <w:sz w:val="36"/>
          <w:szCs w:val="36"/>
          <w:rtl/>
          <w:lang w:bidi="prs-AF"/>
        </w:rPr>
        <w:t>ی</w:t>
      </w:r>
      <w:r w:rsidRPr="001A2D2E">
        <w:rPr>
          <w:rFonts w:hint="eastAsia"/>
          <w:sz w:val="36"/>
          <w:szCs w:val="36"/>
          <w:rtl/>
          <w:lang w:bidi="prs-AF"/>
        </w:rPr>
        <w:t>کولها</w:t>
      </w:r>
    </w:p>
    <w:p w14:paraId="2D353F79" w14:textId="7320248C" w:rsidR="00AB3C01" w:rsidRDefault="00DD2E34" w:rsidP="00AB4D05">
      <w:pPr>
        <w:keepNext/>
        <w:pBdr>
          <w:top w:val="nil"/>
          <w:left w:val="nil"/>
          <w:bottom w:val="nil"/>
          <w:right w:val="nil"/>
          <w:between w:val="nil"/>
        </w:pBdr>
        <w:shd w:val="clear" w:color="auto" w:fill="FFFFFF"/>
        <w:bidi/>
        <w:spacing w:line="360" w:lineRule="auto"/>
        <w:jc w:val="center"/>
        <w:rPr>
          <w:lang w:bidi="prs-AF"/>
        </w:rPr>
      </w:pPr>
      <w:r w:rsidRPr="00625E12">
        <w:rPr>
          <w:rFonts w:asciiTheme="majorHAnsi" w:hAnsiTheme="majorHAnsi" w:cstheme="majorHAnsi"/>
          <w:noProof/>
          <w:sz w:val="24"/>
          <w:szCs w:val="24"/>
          <w:lang w:bidi="prs-AF"/>
        </w:rPr>
        <w:drawing>
          <wp:inline distT="0" distB="0" distL="0" distR="0" wp14:anchorId="1B00BD7C" wp14:editId="0A244440">
            <wp:extent cx="4321800" cy="2584640"/>
            <wp:effectExtent l="0" t="0" r="0" b="0"/>
            <wp:docPr id="8" name="Bilde 8" descr="Illustrasjon av et atom, et elektorn og en atomkjer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Illustrasjon av et atom, et elektorn og en atomkjerne. &#10;"/>
                    <pic:cNvPicPr/>
                  </pic:nvPicPr>
                  <pic:blipFill>
                    <a:blip r:embed="rId11">
                      <a:extLst>
                        <a:ext uri="{28A0092B-C50C-407E-A947-70E740481C1C}">
                          <a14:useLocalDpi xmlns:a14="http://schemas.microsoft.com/office/drawing/2010/main" val="0"/>
                        </a:ext>
                      </a:extLst>
                    </a:blip>
                    <a:stretch>
                      <a:fillRect/>
                    </a:stretch>
                  </pic:blipFill>
                  <pic:spPr>
                    <a:xfrm>
                      <a:off x="0" y="0"/>
                      <a:ext cx="4329087" cy="2588998"/>
                    </a:xfrm>
                    <a:prstGeom prst="rect">
                      <a:avLst/>
                    </a:prstGeom>
                  </pic:spPr>
                </pic:pic>
              </a:graphicData>
            </a:graphic>
          </wp:inline>
        </w:drawing>
      </w:r>
    </w:p>
    <w:p w14:paraId="194C9693" w14:textId="55381423" w:rsidR="00035865" w:rsidRPr="00625E12" w:rsidRDefault="00AB3C01" w:rsidP="00AB3C01">
      <w:pPr>
        <w:pStyle w:val="Bildetekst"/>
        <w:jc w:val="center"/>
        <w:rPr>
          <w:rFonts w:asciiTheme="majorHAnsi" w:eastAsia="Times New Roman" w:hAnsiTheme="majorHAnsi" w:cstheme="majorHAnsi"/>
          <w:b/>
          <w:sz w:val="24"/>
          <w:szCs w:val="24"/>
          <w:lang w:bidi="prs-AF"/>
        </w:rPr>
      </w:pPr>
      <w:r>
        <w:rPr>
          <w:lang w:bidi="prs-AF"/>
        </w:rPr>
        <w:t>Figur</w:t>
      </w:r>
      <w:r>
        <w:rPr>
          <w:rtl/>
          <w:lang w:bidi="prs-AF"/>
        </w:rPr>
        <w:t xml:space="preserve"> </w:t>
      </w:r>
      <w:r>
        <w:rPr>
          <w:rtl/>
          <w:lang w:bidi="prs-AF"/>
        </w:rPr>
        <w:fldChar w:fldCharType="begin"/>
      </w:r>
      <w:r>
        <w:rPr>
          <w:rtl/>
          <w:lang w:bidi="prs-AF"/>
        </w:rPr>
        <w:instrText xml:space="preserve"> SEQ Figur \* ARABIC </w:instrText>
      </w:r>
      <w:r>
        <w:rPr>
          <w:rtl/>
          <w:lang w:bidi="prs-AF"/>
        </w:rPr>
        <w:fldChar w:fldCharType="separate"/>
      </w:r>
      <w:r w:rsidR="00D81528">
        <w:rPr>
          <w:noProof/>
          <w:rtl/>
          <w:lang w:bidi="prs-AF"/>
        </w:rPr>
        <w:t>1</w:t>
      </w:r>
      <w:r>
        <w:rPr>
          <w:rtl/>
          <w:lang w:bidi="prs-AF"/>
        </w:rPr>
        <w:fldChar w:fldCharType="end"/>
      </w:r>
      <w:r>
        <w:rPr>
          <w:lang w:bidi="prs-AF"/>
        </w:rPr>
        <w:t>. NAFO</w:t>
      </w:r>
    </w:p>
    <w:p w14:paraId="2A394ADD" w14:textId="77777777"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b/>
          <w:sz w:val="24"/>
          <w:szCs w:val="24"/>
          <w:lang w:bidi="prs-AF"/>
        </w:rPr>
      </w:pPr>
    </w:p>
    <w:p w14:paraId="72F9C25E" w14:textId="77777777" w:rsidR="0037255A"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lang w:bidi="prs-AF"/>
        </w:rPr>
        <w:t xml:space="preserve">   </w:t>
      </w:r>
      <w:r w:rsidRPr="001A2D2E">
        <w:rPr>
          <w:rFonts w:asciiTheme="minorBidi" w:eastAsia="Times New Roman" w:hAnsiTheme="minorBidi" w:cstheme="minorBidi"/>
          <w:sz w:val="24"/>
          <w:szCs w:val="24"/>
          <w:rtl/>
          <w:lang w:bidi="prs-AF"/>
        </w:rPr>
        <w:t xml:space="preserve">اتم ها خشت های کوچک ساختمانی اند که همه اشیای اطراف ما از آنها </w:t>
      </w:r>
      <w:r w:rsidR="0006683D" w:rsidRPr="001A2D2E">
        <w:rPr>
          <w:rFonts w:asciiTheme="minorBidi" w:eastAsia="Times New Roman" w:hAnsiTheme="minorBidi" w:cstheme="minorBidi"/>
          <w:sz w:val="24"/>
          <w:szCs w:val="24"/>
          <w:rtl/>
          <w:lang w:bidi="prs-AF"/>
        </w:rPr>
        <w:t xml:space="preserve">بنا یافته </w:t>
      </w:r>
      <w:r w:rsidRPr="001A2D2E">
        <w:rPr>
          <w:rFonts w:asciiTheme="minorBidi" w:eastAsia="Times New Roman" w:hAnsiTheme="minorBidi" w:cstheme="minorBidi"/>
          <w:sz w:val="24"/>
          <w:szCs w:val="24"/>
          <w:rtl/>
          <w:lang w:bidi="prs-AF"/>
        </w:rPr>
        <w:t xml:space="preserve">اند. اتم ها از تکه های ریز درست شده </w:t>
      </w:r>
      <w:r w:rsidR="0006683D" w:rsidRPr="001A2D2E">
        <w:rPr>
          <w:rFonts w:asciiTheme="minorBidi" w:eastAsia="Times New Roman" w:hAnsiTheme="minorBidi" w:cstheme="minorBidi"/>
          <w:sz w:val="24"/>
          <w:szCs w:val="24"/>
          <w:rtl/>
          <w:lang w:bidi="prs-AF"/>
        </w:rPr>
        <w:t>که به آنها</w:t>
      </w:r>
      <w:r w:rsidRPr="001A2D2E">
        <w:rPr>
          <w:rFonts w:asciiTheme="minorBidi" w:eastAsia="Times New Roman" w:hAnsiTheme="minorBidi" w:cstheme="minorBidi"/>
          <w:sz w:val="24"/>
          <w:szCs w:val="24"/>
          <w:rtl/>
          <w:lang w:bidi="prs-AF"/>
        </w:rPr>
        <w:t xml:space="preserve"> ذرات </w:t>
      </w:r>
      <w:r w:rsidR="0006683D" w:rsidRPr="001A2D2E">
        <w:rPr>
          <w:rFonts w:asciiTheme="minorBidi" w:eastAsia="Times New Roman" w:hAnsiTheme="minorBidi" w:cstheme="minorBidi"/>
          <w:sz w:val="24"/>
          <w:szCs w:val="24"/>
          <w:rtl/>
          <w:lang w:bidi="prs-AF"/>
        </w:rPr>
        <w:t>می گویند</w:t>
      </w:r>
      <w:r w:rsidRPr="001A2D2E">
        <w:rPr>
          <w:rFonts w:asciiTheme="minorBidi" w:eastAsia="Times New Roman" w:hAnsiTheme="minorBidi" w:cstheme="minorBidi"/>
          <w:sz w:val="24"/>
          <w:szCs w:val="24"/>
          <w:rtl/>
          <w:lang w:bidi="prs-AF"/>
        </w:rPr>
        <w:t xml:space="preserve">. ذرات </w:t>
      </w:r>
      <w:r w:rsidR="0006683D" w:rsidRPr="001A2D2E">
        <w:rPr>
          <w:rFonts w:asciiTheme="minorBidi" w:eastAsia="Times New Roman" w:hAnsiTheme="minorBidi" w:cstheme="minorBidi"/>
          <w:sz w:val="24"/>
          <w:szCs w:val="24"/>
          <w:rtl/>
          <w:lang w:bidi="prs-AF"/>
        </w:rPr>
        <w:t xml:space="preserve">با </w:t>
      </w:r>
      <w:r w:rsidRPr="001A2D2E">
        <w:rPr>
          <w:rFonts w:asciiTheme="minorBidi" w:eastAsia="Times New Roman" w:hAnsiTheme="minorBidi" w:cstheme="minorBidi"/>
          <w:sz w:val="24"/>
          <w:szCs w:val="24"/>
          <w:rtl/>
          <w:lang w:bidi="prs-AF"/>
        </w:rPr>
        <w:t>چارج مثبت پروتون ها نامیده می شود وبه ذرات که چارج منفی دار</w:t>
      </w:r>
      <w:r w:rsidR="0006683D" w:rsidRPr="001A2D2E">
        <w:rPr>
          <w:rFonts w:asciiTheme="minorBidi" w:eastAsia="Times New Roman" w:hAnsiTheme="minorBidi" w:cstheme="minorBidi"/>
          <w:sz w:val="24"/>
          <w:szCs w:val="24"/>
          <w:rtl/>
          <w:lang w:bidi="prs-AF"/>
        </w:rPr>
        <w:t>ن</w:t>
      </w:r>
      <w:r w:rsidRPr="001A2D2E">
        <w:rPr>
          <w:rFonts w:asciiTheme="minorBidi" w:eastAsia="Times New Roman" w:hAnsiTheme="minorBidi" w:cstheme="minorBidi"/>
          <w:sz w:val="24"/>
          <w:szCs w:val="24"/>
          <w:rtl/>
          <w:lang w:bidi="prs-AF"/>
        </w:rPr>
        <w:t xml:space="preserve">د الکترونها گفته می شود. ذرات که </w:t>
      </w:r>
      <w:r w:rsidR="0006683D" w:rsidRPr="001A2D2E">
        <w:rPr>
          <w:rFonts w:asciiTheme="minorBidi" w:eastAsia="Times New Roman" w:hAnsiTheme="minorBidi" w:cstheme="minorBidi"/>
          <w:sz w:val="24"/>
          <w:szCs w:val="24"/>
          <w:rtl/>
          <w:lang w:bidi="prs-AF"/>
        </w:rPr>
        <w:t xml:space="preserve">هیچ </w:t>
      </w:r>
      <w:r w:rsidRPr="001A2D2E">
        <w:rPr>
          <w:rFonts w:asciiTheme="minorBidi" w:eastAsia="Times New Roman" w:hAnsiTheme="minorBidi" w:cstheme="minorBidi"/>
          <w:sz w:val="24"/>
          <w:szCs w:val="24"/>
          <w:rtl/>
          <w:lang w:bidi="prs-AF"/>
        </w:rPr>
        <w:t xml:space="preserve">چارج ندارند نیوترون نام دارد. هسته اتم که در مرکز آن قرار دارد، از پروتونها و نیوترونها تشکیل گردیده است. الکترونها به دور هسته در حرکت اند. </w:t>
      </w:r>
    </w:p>
    <w:p w14:paraId="72A2984A" w14:textId="77777777"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62B950BB" w14:textId="77777777" w:rsidR="0037255A"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rtl/>
          <w:lang w:bidi="prs-AF"/>
        </w:rPr>
        <w:t>اتم ها آنقدر کوچک اند که ما آنها را با چشم دیده نمی توانیم. بنابر این ما مودل ها را استفاده می کنیم تا نشان دهیم که اتم ها چگونه به نظر می رسند. یک مودل صورت ساده واقعیت است. مودل که</w:t>
      </w:r>
      <w:r w:rsidR="0006683D" w:rsidRPr="001A2D2E">
        <w:rPr>
          <w:rFonts w:asciiTheme="minorBidi" w:eastAsia="Times New Roman" w:hAnsiTheme="minorBidi" w:cstheme="minorBidi"/>
          <w:sz w:val="24"/>
          <w:szCs w:val="24"/>
          <w:rtl/>
          <w:lang w:bidi="prs-AF"/>
        </w:rPr>
        <w:t xml:space="preserve"> درین مورد</w:t>
      </w:r>
      <w:r w:rsidRPr="001A2D2E">
        <w:rPr>
          <w:rFonts w:asciiTheme="minorBidi" w:eastAsia="Times New Roman" w:hAnsiTheme="minorBidi" w:cstheme="minorBidi"/>
          <w:sz w:val="24"/>
          <w:szCs w:val="24"/>
          <w:rtl/>
          <w:lang w:bidi="prs-AF"/>
        </w:rPr>
        <w:t xml:space="preserve"> بیشتر استفاده میشود، مودل قشری یا مداری است. در مودل قشری الکترون ها در قشر ها با فاصله های مختلف از هسته قرار می گیرند. در درونی ترین  قشر فقط برای دو الکترون جا وجود دارد. در قشر دومی برای هشت الکترون جا وجود دارد. در یک اتم اکسیجن که هشت الکترون دارد، دو الکترون در داخلی ترین قشر و شش الکترون دیگر در قشر دومی قرار می گیرند. </w:t>
      </w:r>
    </w:p>
    <w:p w14:paraId="2966FD16" w14:textId="77777777" w:rsidR="00AB3C01" w:rsidRPr="001A2D2E" w:rsidRDefault="00035865" w:rsidP="001A2D2E">
      <w:pPr>
        <w:keepNext/>
        <w:pBdr>
          <w:top w:val="nil"/>
          <w:left w:val="nil"/>
          <w:bottom w:val="nil"/>
          <w:right w:val="nil"/>
          <w:between w:val="nil"/>
        </w:pBdr>
        <w:shd w:val="clear" w:color="auto" w:fill="FFFFFF"/>
        <w:bidi/>
        <w:spacing w:line="360" w:lineRule="auto"/>
        <w:jc w:val="center"/>
        <w:rPr>
          <w:rFonts w:asciiTheme="minorBidi" w:hAnsiTheme="minorBidi" w:cstheme="minorBidi"/>
          <w:sz w:val="24"/>
          <w:szCs w:val="24"/>
          <w:lang w:bidi="prs-AF"/>
        </w:rPr>
      </w:pPr>
      <w:r w:rsidRPr="001A2D2E">
        <w:rPr>
          <w:rFonts w:asciiTheme="minorBidi" w:hAnsiTheme="minorBidi" w:cstheme="minorBidi"/>
          <w:noProof/>
          <w:sz w:val="24"/>
          <w:szCs w:val="24"/>
          <w:lang w:bidi="prs-AF"/>
        </w:rPr>
        <w:lastRenderedPageBreak/>
        <w:drawing>
          <wp:inline distT="0" distB="0" distL="0" distR="0" wp14:anchorId="17A3EF9D" wp14:editId="34177CFD">
            <wp:extent cx="2900597" cy="2215348"/>
            <wp:effectExtent l="0" t="0" r="0" b="0"/>
            <wp:docPr id="2" name="Bilde 2" descr="Illustrasjon som viser et tegning av hydrogenatom og et heliuma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Illustrasjon som viser et tegning av hydrogenatom og et heliumatom "/>
                    <pic:cNvPicPr/>
                  </pic:nvPicPr>
                  <pic:blipFill rotWithShape="1">
                    <a:blip r:embed="rId12">
                      <a:extLst>
                        <a:ext uri="{28A0092B-C50C-407E-A947-70E740481C1C}">
                          <a14:useLocalDpi xmlns:a14="http://schemas.microsoft.com/office/drawing/2010/main" val="0"/>
                        </a:ext>
                      </a:extLst>
                    </a:blip>
                    <a:srcRect l="2898" t="4693" r="1401" b="3126"/>
                    <a:stretch/>
                  </pic:blipFill>
                  <pic:spPr bwMode="auto">
                    <a:xfrm>
                      <a:off x="0" y="0"/>
                      <a:ext cx="2927784" cy="223611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A5B0DE4" w14:textId="56C5D601" w:rsidR="00035865" w:rsidRPr="0075546B" w:rsidRDefault="00AB3C01" w:rsidP="001A2D2E">
      <w:pPr>
        <w:pStyle w:val="Bildetekst"/>
        <w:spacing w:line="360" w:lineRule="auto"/>
        <w:jc w:val="center"/>
        <w:rPr>
          <w:rFonts w:asciiTheme="minorBidi" w:eastAsia="Times New Roman" w:hAnsiTheme="minorBidi" w:cstheme="minorBidi"/>
          <w:lang w:bidi="prs-AF"/>
        </w:rPr>
      </w:pPr>
      <w:r w:rsidRPr="0075546B">
        <w:rPr>
          <w:rFonts w:asciiTheme="minorBidi" w:hAnsiTheme="minorBidi" w:cstheme="minorBidi"/>
          <w:lang w:bidi="prs-AF"/>
        </w:rPr>
        <w:t>Figur</w:t>
      </w:r>
      <w:r w:rsidRPr="0075546B">
        <w:rPr>
          <w:rFonts w:asciiTheme="minorBidi" w:hAnsiTheme="minorBidi" w:cstheme="minorBidi"/>
          <w:rtl/>
          <w:lang w:bidi="prs-AF"/>
        </w:rPr>
        <w:t xml:space="preserve"> </w:t>
      </w:r>
      <w:r w:rsidRPr="0075546B">
        <w:rPr>
          <w:rFonts w:asciiTheme="minorBidi" w:hAnsiTheme="minorBidi" w:cstheme="minorBidi"/>
          <w:rtl/>
          <w:lang w:bidi="prs-AF"/>
        </w:rPr>
        <w:fldChar w:fldCharType="begin"/>
      </w:r>
      <w:r w:rsidRPr="0075546B">
        <w:rPr>
          <w:rFonts w:asciiTheme="minorBidi" w:hAnsiTheme="minorBidi" w:cstheme="minorBidi"/>
          <w:rtl/>
          <w:lang w:bidi="prs-AF"/>
        </w:rPr>
        <w:instrText xml:space="preserve"> SEQ Figur \* ARABIC </w:instrText>
      </w:r>
      <w:r w:rsidRPr="0075546B">
        <w:rPr>
          <w:rFonts w:asciiTheme="minorBidi" w:hAnsiTheme="minorBidi" w:cstheme="minorBidi"/>
          <w:rtl/>
          <w:lang w:bidi="prs-AF"/>
        </w:rPr>
        <w:fldChar w:fldCharType="separate"/>
      </w:r>
      <w:r w:rsidR="00D81528">
        <w:rPr>
          <w:rFonts w:asciiTheme="minorBidi" w:hAnsiTheme="minorBidi" w:cstheme="minorBidi"/>
          <w:noProof/>
          <w:rtl/>
          <w:lang w:bidi="prs-AF"/>
        </w:rPr>
        <w:t>2</w:t>
      </w:r>
      <w:r w:rsidRPr="0075546B">
        <w:rPr>
          <w:rFonts w:asciiTheme="minorBidi" w:hAnsiTheme="minorBidi" w:cstheme="minorBidi"/>
          <w:rtl/>
          <w:lang w:bidi="prs-AF"/>
        </w:rPr>
        <w:fldChar w:fldCharType="end"/>
      </w:r>
      <w:r w:rsidRPr="0075546B">
        <w:rPr>
          <w:rFonts w:asciiTheme="minorBidi" w:hAnsiTheme="minorBidi" w:cstheme="minorBidi"/>
          <w:lang w:bidi="prs-AF"/>
        </w:rPr>
        <w:t>: NAFO</w:t>
      </w:r>
    </w:p>
    <w:p w14:paraId="1230DC9E" w14:textId="77777777"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778C4561" w14:textId="6A343C9C" w:rsidR="0037255A" w:rsidRPr="001A2D2E" w:rsidRDefault="00377B5F"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rtl/>
          <w:lang w:bidi="prs-AF"/>
        </w:rPr>
        <w:t>عناصر</w:t>
      </w:r>
      <w:r w:rsidR="00035865" w:rsidRPr="001A2D2E">
        <w:rPr>
          <w:rFonts w:asciiTheme="minorBidi" w:eastAsia="Times New Roman" w:hAnsiTheme="minorBidi" w:cstheme="minorBidi"/>
          <w:sz w:val="24"/>
          <w:szCs w:val="24"/>
          <w:rtl/>
          <w:lang w:bidi="prs-AF"/>
        </w:rPr>
        <w:t xml:space="preserve">هایدروجن و هلیوم </w:t>
      </w:r>
      <w:r w:rsidRPr="001A2D2E">
        <w:rPr>
          <w:rFonts w:asciiTheme="minorBidi" w:eastAsia="Times New Roman" w:hAnsiTheme="minorBidi" w:cstheme="minorBidi"/>
          <w:sz w:val="24"/>
          <w:szCs w:val="24"/>
          <w:rtl/>
          <w:lang w:bidi="prs-AF"/>
        </w:rPr>
        <w:t xml:space="preserve">دارای </w:t>
      </w:r>
      <w:r w:rsidR="00035865" w:rsidRPr="001A2D2E">
        <w:rPr>
          <w:rFonts w:asciiTheme="minorBidi" w:eastAsia="Times New Roman" w:hAnsiTheme="minorBidi" w:cstheme="minorBidi"/>
          <w:sz w:val="24"/>
          <w:szCs w:val="24"/>
          <w:rtl/>
          <w:lang w:bidi="prs-AF"/>
        </w:rPr>
        <w:t>ساده ترین اتم ها</w:t>
      </w:r>
      <w:r w:rsidRPr="001A2D2E">
        <w:rPr>
          <w:rFonts w:asciiTheme="minorBidi" w:eastAsia="Times New Roman" w:hAnsiTheme="minorBidi" w:cstheme="minorBidi"/>
          <w:sz w:val="24"/>
          <w:szCs w:val="24"/>
          <w:rtl/>
          <w:lang w:bidi="prs-AF"/>
        </w:rPr>
        <w:t xml:space="preserve"> </w:t>
      </w:r>
      <w:r w:rsidR="00035865" w:rsidRPr="001A2D2E">
        <w:rPr>
          <w:rFonts w:asciiTheme="minorBidi" w:eastAsia="Times New Roman" w:hAnsiTheme="minorBidi" w:cstheme="minorBidi"/>
          <w:sz w:val="24"/>
          <w:szCs w:val="24"/>
          <w:rtl/>
          <w:lang w:bidi="prs-AF"/>
        </w:rPr>
        <w:t xml:space="preserve">ست. هایدروجن یک پروتون و یک نیوترون در هسته دارد و یک الکترون که بدور هسته می چرخد. چارج منفی الکترون معادل است با چارج مثبت پروتون طوریکه اتم هایدروجن خنثی می باشد. به این معنی که اتم هایدروجن چارج ندارد. اتم ها خنثا می باشند. اتم هلیون دو پروتون، دو نیوترون و دو الکترون دارد، و کمی از اتم هایدروجن بزرگتر می باشد. </w:t>
      </w:r>
    </w:p>
    <w:p w14:paraId="5B4E8BFA" w14:textId="77777777"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6F5CEBD4" w14:textId="40D0F5AA" w:rsidR="0037255A" w:rsidRPr="001A2D2E" w:rsidRDefault="00035865" w:rsidP="001A2D2E">
      <w:pPr>
        <w:bidi/>
        <w:spacing w:line="360" w:lineRule="auto"/>
        <w:rPr>
          <w:rFonts w:asciiTheme="minorBidi" w:eastAsia="Times New Roman" w:hAnsiTheme="minorBidi" w:cstheme="minorBidi"/>
          <w:sz w:val="24"/>
          <w:szCs w:val="24"/>
          <w:lang w:bidi="prs-AF"/>
        </w:rPr>
      </w:pPr>
      <w:r w:rsidRPr="001A2D2E">
        <w:rPr>
          <w:rFonts w:asciiTheme="minorBidi" w:hAnsiTheme="minorBidi" w:cstheme="minorBidi"/>
          <w:sz w:val="24"/>
          <w:szCs w:val="24"/>
          <w:rtl/>
          <w:lang w:bidi="prs-AF"/>
        </w:rPr>
        <w:t>یک ماده که از یک تیپ اتم بوجود می أید عنصر نامیده می شود. تعداد پروتونها در هسته یک اتم نوعیت عنصر را تعیین می کند. در طبیعت ۹۲عنصر وجود دارد. تمام عناصر با یک سمبول نوشته می شوند. سمبول یک عنصر از یک یا دو حرف ت</w:t>
      </w:r>
      <w:r w:rsidRPr="001A2D2E">
        <w:rPr>
          <w:rFonts w:asciiTheme="minorBidi" w:eastAsia="Times New Roman" w:hAnsiTheme="minorBidi" w:cstheme="minorBidi"/>
          <w:sz w:val="24"/>
          <w:szCs w:val="24"/>
          <w:rtl/>
          <w:lang w:bidi="prs-AF"/>
        </w:rPr>
        <w:t>شکیل می شود. اکسیجن (</w:t>
      </w:r>
      <m:oMath>
        <m:r>
          <w:rPr>
            <w:rFonts w:ascii="Cambria Math" w:eastAsia="Times New Roman" w:hAnsi="Cambria Math" w:cstheme="minorBidi"/>
            <w:sz w:val="24"/>
            <w:szCs w:val="24"/>
            <w:lang w:bidi="prs-AF"/>
          </w:rPr>
          <m:t>O</m:t>
        </m:r>
      </m:oMath>
      <w:r w:rsidRPr="001A2D2E">
        <w:rPr>
          <w:rFonts w:asciiTheme="minorBidi" w:eastAsia="Times New Roman" w:hAnsiTheme="minorBidi" w:cstheme="minorBidi"/>
          <w:sz w:val="24"/>
          <w:szCs w:val="24"/>
          <w:rtl/>
          <w:lang w:bidi="prs-AF"/>
        </w:rPr>
        <w:t>)، هایدروجن (</w:t>
      </w:r>
      <m:oMath>
        <m:r>
          <w:rPr>
            <w:rFonts w:ascii="Cambria Math" w:eastAsia="Times New Roman" w:hAnsi="Cambria Math" w:cstheme="minorBidi"/>
            <w:sz w:val="24"/>
            <w:szCs w:val="24"/>
            <w:lang w:bidi="prs-AF"/>
          </w:rPr>
          <m:t>H</m:t>
        </m:r>
      </m:oMath>
      <w:r w:rsidRPr="001A2D2E">
        <w:rPr>
          <w:rFonts w:asciiTheme="minorBidi" w:eastAsia="Times New Roman" w:hAnsiTheme="minorBidi" w:cstheme="minorBidi"/>
          <w:sz w:val="24"/>
          <w:szCs w:val="24"/>
          <w:rtl/>
          <w:lang w:bidi="prs-AF"/>
        </w:rPr>
        <w:t>)، طلا (</w:t>
      </w:r>
      <m:oMath>
        <m:r>
          <w:rPr>
            <w:rFonts w:ascii="Cambria Math" w:eastAsia="Times New Roman" w:hAnsi="Cambria Math" w:cstheme="minorBidi"/>
            <w:sz w:val="24"/>
            <w:szCs w:val="24"/>
            <w:lang w:bidi="prs-AF"/>
          </w:rPr>
          <m:t>Au</m:t>
        </m:r>
      </m:oMath>
      <w:r w:rsidRPr="001A2D2E">
        <w:rPr>
          <w:rFonts w:asciiTheme="minorBidi" w:eastAsia="Times New Roman" w:hAnsiTheme="minorBidi" w:cstheme="minorBidi"/>
          <w:sz w:val="24"/>
          <w:szCs w:val="24"/>
          <w:rtl/>
          <w:lang w:bidi="prs-AF"/>
        </w:rPr>
        <w:t>) و نقره (</w:t>
      </w:r>
      <m:oMath>
        <m:r>
          <w:rPr>
            <w:rFonts w:ascii="Cambria Math" w:eastAsia="Times New Roman" w:hAnsi="Cambria Math" w:cstheme="minorBidi"/>
            <w:sz w:val="24"/>
            <w:szCs w:val="24"/>
            <w:lang w:bidi="prs-AF"/>
          </w:rPr>
          <m:t>Ag</m:t>
        </m:r>
      </m:oMath>
      <w:r w:rsidRPr="001A2D2E">
        <w:rPr>
          <w:rFonts w:asciiTheme="minorBidi" w:eastAsia="Times New Roman" w:hAnsiTheme="minorBidi" w:cstheme="minorBidi"/>
          <w:sz w:val="24"/>
          <w:szCs w:val="24"/>
          <w:rtl/>
          <w:lang w:bidi="prs-AF"/>
        </w:rPr>
        <w:t>) نمونه های عناصر اند.</w:t>
      </w:r>
    </w:p>
    <w:p w14:paraId="5AD02770" w14:textId="44F77B1E" w:rsidR="00035865"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rtl/>
          <w:lang w:bidi="prs-AF"/>
        </w:rPr>
        <w:t>بسیاری از اتم ها میخواهند باهم باشند. علت آن این است که اتم ها می توانند قشر و یا مدار آخری خود را پر نمایند. این کار را اتم ها با اشتراک گذاری الکترون ها انجام می دهند. چند اتم که الکترونها را به اشتراک می گذارند، مالیکول می گویند. دو اتم هایدروجن می توانند الکترونهای خود را به اشتراک بگذارند. بدینصورت قشری بیرونی آنها دو الکترون می یابند و مشبوح می گردند. دو اتم هایدروجن (</w:t>
      </w:r>
      <m:oMath>
        <m:r>
          <w:rPr>
            <w:rFonts w:ascii="Cambria Math" w:eastAsia="Times New Roman" w:hAnsi="Cambria Math" w:cstheme="minorBidi"/>
            <w:sz w:val="24"/>
            <w:szCs w:val="24"/>
            <w:lang w:bidi="prs-AF"/>
          </w:rPr>
          <m:t>H</m:t>
        </m:r>
      </m:oMath>
      <w:r w:rsidRPr="001A2D2E">
        <w:rPr>
          <w:rFonts w:asciiTheme="minorBidi" w:eastAsia="Times New Roman" w:hAnsiTheme="minorBidi" w:cstheme="minorBidi"/>
          <w:sz w:val="24"/>
          <w:szCs w:val="24"/>
          <w:rtl/>
          <w:lang w:bidi="prs-AF"/>
        </w:rPr>
        <w:t>) یک مالیکول هایدروجن را بوجود می آورند (</w:t>
      </w:r>
      <m:oMath>
        <m:sSub>
          <m:sSubPr>
            <m:ctrlPr>
              <w:rPr>
                <w:rFonts w:ascii="Cambria Math" w:eastAsia="Times New Roman" w:hAnsi="Cambria Math" w:cstheme="minorBidi"/>
                <w:i/>
                <w:sz w:val="24"/>
                <w:szCs w:val="24"/>
                <w:lang w:bidi="prs-AF"/>
              </w:rPr>
            </m:ctrlPr>
          </m:sSubPr>
          <m:e>
            <m:r>
              <w:rPr>
                <w:rFonts w:ascii="Cambria Math" w:eastAsia="Times New Roman" w:hAnsi="Cambria Math" w:cstheme="minorBidi"/>
                <w:sz w:val="24"/>
                <w:szCs w:val="24"/>
                <w:lang w:bidi="prs-AF"/>
              </w:rPr>
              <m:t>H</m:t>
            </m:r>
          </m:e>
          <m:sub>
            <m:r>
              <w:rPr>
                <w:rFonts w:ascii="Cambria Math" w:eastAsia="Times New Roman" w:hAnsi="Cambria Math" w:cstheme="minorBidi"/>
                <w:sz w:val="24"/>
                <w:szCs w:val="24"/>
                <w:vertAlign w:val="subscript"/>
                <w:lang w:bidi="prs-AF"/>
              </w:rPr>
              <m:t>2</m:t>
            </m:r>
          </m:sub>
        </m:sSub>
      </m:oMath>
      <w:r w:rsidRPr="001A2D2E">
        <w:rPr>
          <w:rFonts w:asciiTheme="minorBidi" w:eastAsia="Times New Roman" w:hAnsiTheme="minorBidi" w:cstheme="minorBidi"/>
          <w:sz w:val="24"/>
          <w:szCs w:val="24"/>
          <w:rtl/>
          <w:lang w:bidi="prs-AF"/>
        </w:rPr>
        <w:t>). آب هم یک مالیکول است، با یکجا شدن دو اتم هایدروجن (</w:t>
      </w:r>
      <m:oMath>
        <m:r>
          <w:rPr>
            <w:rFonts w:ascii="Cambria Math" w:eastAsia="Times New Roman" w:hAnsi="Cambria Math" w:cstheme="minorBidi"/>
            <w:sz w:val="24"/>
            <w:szCs w:val="24"/>
            <w:lang w:bidi="prs-AF"/>
          </w:rPr>
          <m:t>H</m:t>
        </m:r>
      </m:oMath>
      <w:r w:rsidRPr="001A2D2E">
        <w:rPr>
          <w:rFonts w:asciiTheme="minorBidi" w:eastAsia="Times New Roman" w:hAnsiTheme="minorBidi" w:cstheme="minorBidi"/>
          <w:sz w:val="24"/>
          <w:szCs w:val="24"/>
          <w:rtl/>
          <w:lang w:bidi="prs-AF"/>
        </w:rPr>
        <w:t>) با یک اتم اکسیجن (</w:t>
      </w:r>
      <m:oMath>
        <m:r>
          <w:rPr>
            <w:rFonts w:ascii="Cambria Math" w:eastAsia="Times New Roman" w:hAnsi="Cambria Math" w:cstheme="minorBidi"/>
            <w:sz w:val="24"/>
            <w:szCs w:val="24"/>
            <w:lang w:bidi="prs-AF"/>
          </w:rPr>
          <m:t>O</m:t>
        </m:r>
      </m:oMath>
      <w:r w:rsidRPr="001A2D2E">
        <w:rPr>
          <w:rFonts w:asciiTheme="minorBidi" w:eastAsia="Times New Roman" w:hAnsiTheme="minorBidi" w:cstheme="minorBidi"/>
          <w:sz w:val="24"/>
          <w:szCs w:val="24"/>
          <w:rtl/>
          <w:lang w:bidi="prs-AF"/>
        </w:rPr>
        <w:t>) یک مالیکول آب (</w:t>
      </w:r>
      <w:r w:rsidRPr="001A2D2E">
        <w:rPr>
          <w:rFonts w:asciiTheme="minorBidi" w:eastAsia="Times New Roman" w:hAnsiTheme="minorBidi" w:cstheme="minorBidi"/>
          <w:sz w:val="24"/>
          <w:szCs w:val="24"/>
          <w:lang w:bidi="prs-AF"/>
        </w:rPr>
        <w:t>H</w:t>
      </w:r>
      <w:r w:rsidRPr="001A2D2E">
        <w:rPr>
          <w:rFonts w:asciiTheme="minorBidi" w:eastAsia="Times New Roman" w:hAnsiTheme="minorBidi" w:cstheme="minorBidi"/>
          <w:sz w:val="24"/>
          <w:szCs w:val="24"/>
          <w:vertAlign w:val="subscript"/>
          <w:lang w:bidi="prs-AF"/>
        </w:rPr>
        <w:t>2</w:t>
      </w:r>
      <w:r w:rsidRPr="001A2D2E">
        <w:rPr>
          <w:rFonts w:asciiTheme="minorBidi" w:eastAsia="Times New Roman" w:hAnsiTheme="minorBidi" w:cstheme="minorBidi"/>
          <w:sz w:val="24"/>
          <w:szCs w:val="24"/>
          <w:lang w:bidi="prs-AF"/>
        </w:rPr>
        <w:t>O</w:t>
      </w:r>
      <w:r w:rsidRPr="001A2D2E">
        <w:rPr>
          <w:rFonts w:asciiTheme="minorBidi" w:eastAsia="Times New Roman" w:hAnsiTheme="minorBidi" w:cstheme="minorBidi"/>
          <w:sz w:val="24"/>
          <w:szCs w:val="24"/>
          <w:rtl/>
          <w:lang w:bidi="prs-AF"/>
        </w:rPr>
        <w:t xml:space="preserve">) </w:t>
      </w:r>
      <w:r w:rsidR="00636E38" w:rsidRPr="001A2D2E">
        <w:rPr>
          <w:rFonts w:asciiTheme="minorBidi" w:eastAsia="Times New Roman" w:hAnsiTheme="minorBidi" w:cstheme="minorBidi"/>
          <w:sz w:val="24"/>
          <w:szCs w:val="24"/>
          <w:rtl/>
          <w:lang w:bidi="prs-AF"/>
        </w:rPr>
        <w:t>تشکیل می شود</w:t>
      </w:r>
      <w:r w:rsidRPr="001A2D2E">
        <w:rPr>
          <w:rFonts w:asciiTheme="minorBidi" w:eastAsia="Times New Roman" w:hAnsiTheme="minorBidi" w:cstheme="minorBidi"/>
          <w:sz w:val="24"/>
          <w:szCs w:val="24"/>
          <w:rtl/>
          <w:lang w:bidi="prs-AF"/>
        </w:rPr>
        <w:t>.</w:t>
      </w:r>
    </w:p>
    <w:p w14:paraId="78A841BB" w14:textId="77777777" w:rsidR="00BC1547" w:rsidRPr="001A2D2E" w:rsidRDefault="00212ABF" w:rsidP="001A2D2E">
      <w:pPr>
        <w:keepNext/>
        <w:pBdr>
          <w:top w:val="nil"/>
          <w:left w:val="nil"/>
          <w:bottom w:val="nil"/>
          <w:right w:val="nil"/>
          <w:between w:val="nil"/>
        </w:pBdr>
        <w:shd w:val="clear" w:color="auto" w:fill="FFFFFF"/>
        <w:bidi/>
        <w:spacing w:line="360" w:lineRule="auto"/>
        <w:jc w:val="center"/>
        <w:rPr>
          <w:rFonts w:asciiTheme="minorBidi" w:hAnsiTheme="minorBidi" w:cstheme="minorBidi"/>
          <w:sz w:val="24"/>
          <w:szCs w:val="24"/>
          <w:lang w:bidi="prs-AF"/>
        </w:rPr>
      </w:pPr>
      <w:r w:rsidRPr="001A2D2E">
        <w:rPr>
          <w:rFonts w:asciiTheme="minorBidi" w:hAnsiTheme="minorBidi" w:cstheme="minorBidi"/>
          <w:noProof/>
          <w:sz w:val="24"/>
          <w:szCs w:val="24"/>
          <w:lang w:bidi="prs-AF"/>
        </w:rPr>
        <w:drawing>
          <wp:inline distT="0" distB="0" distL="0" distR="0" wp14:anchorId="012FA345" wp14:editId="322AAD56">
            <wp:extent cx="4241800" cy="1423035"/>
            <wp:effectExtent l="0" t="0" r="0" b="0"/>
            <wp:docPr id="3" name="Bilde 3" descr="Illustasjon som viser at to hydrogenatomer blir til et hydrogenmolek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Illustasjon som viser at to hydrogenatomer blir til et hydrogenmolekyl"/>
                    <pic:cNvPicPr/>
                  </pic:nvPicPr>
                  <pic:blipFill rotWithShape="1">
                    <a:blip r:embed="rId13" cstate="print">
                      <a:extLst>
                        <a:ext uri="{28A0092B-C50C-407E-A947-70E740481C1C}">
                          <a14:useLocalDpi xmlns:a14="http://schemas.microsoft.com/office/drawing/2010/main" val="0"/>
                        </a:ext>
                      </a:extLst>
                    </a:blip>
                    <a:srcRect l="1530" t="4926" b="3931"/>
                    <a:stretch/>
                  </pic:blipFill>
                  <pic:spPr bwMode="auto">
                    <a:xfrm>
                      <a:off x="0" y="0"/>
                      <a:ext cx="4241800" cy="142303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E85E49A" w14:textId="312E8DB5" w:rsidR="00035865" w:rsidRPr="0075546B" w:rsidRDefault="00BC1547" w:rsidP="001A2D2E">
      <w:pPr>
        <w:pStyle w:val="Bildetekst"/>
        <w:spacing w:line="360" w:lineRule="auto"/>
        <w:jc w:val="center"/>
        <w:rPr>
          <w:rFonts w:asciiTheme="minorBidi" w:eastAsia="Times New Roman" w:hAnsiTheme="minorBidi" w:cstheme="minorBidi"/>
          <w:lang w:bidi="prs-AF"/>
        </w:rPr>
      </w:pPr>
      <w:r w:rsidRPr="0075546B">
        <w:rPr>
          <w:rFonts w:asciiTheme="minorBidi" w:hAnsiTheme="minorBidi" w:cstheme="minorBidi"/>
          <w:lang w:bidi="prs-AF"/>
        </w:rPr>
        <w:t>Figur</w:t>
      </w:r>
      <w:proofErr w:type="gramStart"/>
      <w:r w:rsidR="008148FC" w:rsidRPr="0075546B">
        <w:rPr>
          <w:rFonts w:asciiTheme="minorBidi" w:hAnsiTheme="minorBidi" w:cstheme="minorBidi"/>
          <w:rtl/>
          <w:lang w:bidi="prs-AF"/>
        </w:rPr>
        <w:t>3</w:t>
      </w:r>
      <w:r w:rsidRPr="0075546B">
        <w:rPr>
          <w:rFonts w:asciiTheme="minorBidi" w:hAnsiTheme="minorBidi" w:cstheme="minorBidi"/>
          <w:lang w:bidi="prs-AF"/>
        </w:rPr>
        <w:t xml:space="preserve"> </w:t>
      </w:r>
      <w:r w:rsidR="008148FC" w:rsidRPr="0075546B">
        <w:rPr>
          <w:rFonts w:asciiTheme="minorBidi" w:hAnsiTheme="minorBidi" w:cstheme="minorBidi"/>
          <w:lang w:bidi="prs-AF"/>
        </w:rPr>
        <w:t>:</w:t>
      </w:r>
      <w:proofErr w:type="gramEnd"/>
      <w:r w:rsidR="008148FC" w:rsidRPr="0075546B">
        <w:rPr>
          <w:rFonts w:asciiTheme="minorBidi" w:hAnsiTheme="minorBidi" w:cstheme="minorBidi"/>
          <w:lang w:bidi="prs-AF"/>
        </w:rPr>
        <w:t xml:space="preserve"> </w:t>
      </w:r>
      <w:r w:rsidRPr="0075546B">
        <w:rPr>
          <w:rFonts w:asciiTheme="minorBidi" w:hAnsiTheme="minorBidi" w:cstheme="minorBidi"/>
          <w:lang w:bidi="prs-AF"/>
        </w:rPr>
        <w:t>NAFO</w:t>
      </w:r>
    </w:p>
    <w:p w14:paraId="719FDDE1" w14:textId="2A901669"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4E201BFA" w14:textId="77777777" w:rsidR="00035865"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b/>
          <w:sz w:val="24"/>
          <w:szCs w:val="24"/>
          <w:lang w:bidi="prs-AF"/>
        </w:rPr>
      </w:pPr>
    </w:p>
    <w:p w14:paraId="40DE2B46" w14:textId="77777777" w:rsidR="00035865"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b/>
          <w:sz w:val="24"/>
          <w:szCs w:val="24"/>
          <w:lang w:bidi="prs-AF"/>
        </w:rPr>
      </w:pPr>
    </w:p>
    <w:p w14:paraId="262EF406" w14:textId="77777777" w:rsidR="00035865"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b/>
          <w:sz w:val="24"/>
          <w:szCs w:val="24"/>
          <w:lang w:bidi="prs-AF"/>
        </w:rPr>
      </w:pPr>
    </w:p>
    <w:p w14:paraId="72544A9E" w14:textId="77777777" w:rsidR="0037255A" w:rsidRPr="00676B51" w:rsidRDefault="00035865" w:rsidP="009267E4">
      <w:pPr>
        <w:pStyle w:val="Overskrift2"/>
        <w:bidi/>
        <w:rPr>
          <w:sz w:val="28"/>
          <w:szCs w:val="28"/>
          <w:lang w:bidi="prs-AF"/>
        </w:rPr>
      </w:pPr>
      <w:r w:rsidRPr="001A2D2E">
        <w:rPr>
          <w:rtl/>
          <w:lang w:bidi="prs-AF"/>
        </w:rPr>
        <w:t>ت</w:t>
      </w:r>
      <w:r w:rsidRPr="00676B51">
        <w:rPr>
          <w:sz w:val="28"/>
          <w:szCs w:val="28"/>
          <w:rtl/>
          <w:lang w:bidi="prs-AF"/>
        </w:rPr>
        <w:t>مرینات اتم ها و مالیکولها</w:t>
      </w:r>
    </w:p>
    <w:p w14:paraId="26BF7155" w14:textId="77777777"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196B8CF1" w14:textId="77777777" w:rsidR="0037255A"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rtl/>
          <w:lang w:bidi="prs-AF"/>
        </w:rPr>
        <w:t>کلمات را بگونه ای که جملات صحیح از آنها ساخته شود، ترتیب دهید.</w:t>
      </w:r>
    </w:p>
    <w:p w14:paraId="4E0AC2D5" w14:textId="77777777"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0DE13196" w14:textId="77777777" w:rsidR="0037255A"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rtl/>
          <w:lang w:bidi="prs-AF"/>
        </w:rPr>
        <w:t xml:space="preserve">کلمات را از این چهارچوب </w:t>
      </w:r>
      <w:r w:rsidR="00636E38" w:rsidRPr="001A2D2E">
        <w:rPr>
          <w:rFonts w:asciiTheme="minorBidi" w:eastAsia="Times New Roman" w:hAnsiTheme="minorBidi" w:cstheme="minorBidi"/>
          <w:sz w:val="24"/>
          <w:szCs w:val="24"/>
          <w:rtl/>
          <w:lang w:bidi="prs-AF"/>
        </w:rPr>
        <w:t>انتخاب کنید</w:t>
      </w:r>
      <w:r w:rsidRPr="001A2D2E">
        <w:rPr>
          <w:rFonts w:asciiTheme="minorBidi" w:eastAsia="Times New Roman" w:hAnsiTheme="minorBidi" w:cstheme="minorBidi"/>
          <w:sz w:val="24"/>
          <w:szCs w:val="24"/>
          <w:rtl/>
          <w:lang w:bidi="prs-AF"/>
        </w:rPr>
        <w:t>:</w:t>
      </w:r>
    </w:p>
    <w:p w14:paraId="0189F87A" w14:textId="77777777"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0F36E5BF" w14:textId="77777777" w:rsidR="00084BB2"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lang w:bidi="prs-AF"/>
        </w:rPr>
        <w:t xml:space="preserve"> </w:t>
      </w:r>
    </w:p>
    <w:tbl>
      <w:tblPr>
        <w:tblStyle w:val="Tabellrutenett"/>
        <w:bidiVisual/>
        <w:tblW w:w="0" w:type="auto"/>
        <w:tblLook w:val="04A0" w:firstRow="1" w:lastRow="0" w:firstColumn="1" w:lastColumn="0" w:noHBand="0" w:noVBand="1"/>
      </w:tblPr>
      <w:tblGrid>
        <w:gridCol w:w="3006"/>
        <w:gridCol w:w="3006"/>
        <w:gridCol w:w="3007"/>
      </w:tblGrid>
      <w:tr w:rsidR="00084BB2" w14:paraId="7340F729" w14:textId="77777777" w:rsidTr="00084BB2">
        <w:tc>
          <w:tcPr>
            <w:tcW w:w="3006" w:type="dxa"/>
          </w:tcPr>
          <w:p w14:paraId="78D7BFDF" w14:textId="0DCF5DE4" w:rsidR="00084BB2" w:rsidRDefault="00084BB2" w:rsidP="006B2C34">
            <w:pPr>
              <w:bidi/>
              <w:spacing w:line="360" w:lineRule="auto"/>
              <w:jc w:val="center"/>
              <w:rPr>
                <w:rFonts w:asciiTheme="minorBidi" w:eastAsia="Times New Roman" w:hAnsiTheme="minorBidi" w:cstheme="minorBidi"/>
                <w:sz w:val="24"/>
                <w:szCs w:val="24"/>
                <w:rtl/>
                <w:lang w:bidi="prs-AF"/>
              </w:rPr>
            </w:pPr>
            <w:r w:rsidRPr="001A2D2E">
              <w:rPr>
                <w:rFonts w:asciiTheme="minorBidi" w:eastAsia="Times New Roman" w:hAnsiTheme="minorBidi" w:cstheme="minorBidi"/>
                <w:sz w:val="24"/>
                <w:szCs w:val="24"/>
                <w:rtl/>
                <w:lang w:bidi="prs-AF"/>
              </w:rPr>
              <w:t>نیترونها</w:t>
            </w:r>
          </w:p>
        </w:tc>
        <w:tc>
          <w:tcPr>
            <w:tcW w:w="3006" w:type="dxa"/>
          </w:tcPr>
          <w:p w14:paraId="07E8D8EF" w14:textId="4C2A2DF2" w:rsidR="00084BB2" w:rsidRDefault="00084BB2" w:rsidP="006B2C34">
            <w:pPr>
              <w:bidi/>
              <w:spacing w:line="360" w:lineRule="auto"/>
              <w:jc w:val="center"/>
              <w:rPr>
                <w:rFonts w:asciiTheme="minorBidi" w:eastAsia="Times New Roman" w:hAnsiTheme="minorBidi" w:cstheme="minorBidi"/>
                <w:sz w:val="24"/>
                <w:szCs w:val="24"/>
                <w:rtl/>
                <w:lang w:bidi="prs-AF"/>
              </w:rPr>
            </w:pPr>
            <w:r w:rsidRPr="001A2D2E">
              <w:rPr>
                <w:rFonts w:asciiTheme="minorBidi" w:eastAsia="Times New Roman" w:hAnsiTheme="minorBidi" w:cstheme="minorBidi"/>
                <w:sz w:val="24"/>
                <w:szCs w:val="24"/>
                <w:rtl/>
                <w:lang w:bidi="prs-AF"/>
              </w:rPr>
              <w:t>هسته   ذرات</w:t>
            </w:r>
          </w:p>
        </w:tc>
        <w:tc>
          <w:tcPr>
            <w:tcW w:w="3007" w:type="dxa"/>
          </w:tcPr>
          <w:p w14:paraId="0AD6F350" w14:textId="01012562" w:rsidR="00084BB2" w:rsidRDefault="00084BB2" w:rsidP="006B2C34">
            <w:pPr>
              <w:bidi/>
              <w:spacing w:line="360" w:lineRule="auto"/>
              <w:jc w:val="center"/>
              <w:rPr>
                <w:rFonts w:asciiTheme="minorBidi" w:eastAsia="Times New Roman" w:hAnsiTheme="minorBidi" w:cstheme="minorBidi"/>
                <w:sz w:val="24"/>
                <w:szCs w:val="24"/>
                <w:rtl/>
                <w:lang w:bidi="prs-AF"/>
              </w:rPr>
            </w:pPr>
            <w:r w:rsidRPr="001A2D2E">
              <w:rPr>
                <w:rFonts w:asciiTheme="minorBidi" w:eastAsia="Times New Roman" w:hAnsiTheme="minorBidi" w:cstheme="minorBidi"/>
                <w:sz w:val="24"/>
                <w:szCs w:val="24"/>
                <w:rtl/>
                <w:lang w:bidi="prs-AF"/>
              </w:rPr>
              <w:t>اتم ها</w:t>
            </w:r>
          </w:p>
        </w:tc>
      </w:tr>
      <w:tr w:rsidR="00084BB2" w14:paraId="4F592168" w14:textId="77777777" w:rsidTr="00084BB2">
        <w:tc>
          <w:tcPr>
            <w:tcW w:w="3006" w:type="dxa"/>
          </w:tcPr>
          <w:p w14:paraId="1E56DB74" w14:textId="10E9685B" w:rsidR="00084BB2" w:rsidRDefault="00084BB2" w:rsidP="006B2C34">
            <w:pPr>
              <w:bidi/>
              <w:spacing w:line="360" w:lineRule="auto"/>
              <w:jc w:val="center"/>
              <w:rPr>
                <w:rFonts w:asciiTheme="minorBidi" w:eastAsia="Times New Roman" w:hAnsiTheme="minorBidi" w:cstheme="minorBidi"/>
                <w:sz w:val="24"/>
                <w:szCs w:val="24"/>
                <w:rtl/>
                <w:lang w:bidi="prs-AF"/>
              </w:rPr>
            </w:pPr>
            <w:r w:rsidRPr="001A2D2E">
              <w:rPr>
                <w:rFonts w:asciiTheme="minorBidi" w:eastAsia="Times New Roman" w:hAnsiTheme="minorBidi" w:cstheme="minorBidi"/>
                <w:sz w:val="24"/>
                <w:szCs w:val="24"/>
                <w:rtl/>
                <w:lang w:bidi="prs-AF"/>
              </w:rPr>
              <w:t>مودل ها</w:t>
            </w:r>
          </w:p>
        </w:tc>
        <w:tc>
          <w:tcPr>
            <w:tcW w:w="3006" w:type="dxa"/>
          </w:tcPr>
          <w:p w14:paraId="052DB8DA" w14:textId="6881CEBE" w:rsidR="00084BB2" w:rsidRDefault="00084BB2" w:rsidP="006B2C34">
            <w:pPr>
              <w:bidi/>
              <w:spacing w:line="360" w:lineRule="auto"/>
              <w:jc w:val="center"/>
              <w:rPr>
                <w:rFonts w:asciiTheme="minorBidi" w:eastAsia="Times New Roman" w:hAnsiTheme="minorBidi" w:cstheme="minorBidi"/>
                <w:sz w:val="24"/>
                <w:szCs w:val="24"/>
                <w:rtl/>
                <w:lang w:bidi="prs-AF"/>
              </w:rPr>
            </w:pPr>
            <w:r w:rsidRPr="001A2D2E">
              <w:rPr>
                <w:rFonts w:asciiTheme="minorBidi" w:eastAsia="Times New Roman" w:hAnsiTheme="minorBidi" w:cstheme="minorBidi"/>
                <w:sz w:val="24"/>
                <w:szCs w:val="24"/>
                <w:rtl/>
                <w:lang w:bidi="prs-AF"/>
              </w:rPr>
              <w:t>پروتونها</w:t>
            </w:r>
          </w:p>
        </w:tc>
        <w:tc>
          <w:tcPr>
            <w:tcW w:w="3007" w:type="dxa"/>
          </w:tcPr>
          <w:p w14:paraId="46193027" w14:textId="6C2E3DC9" w:rsidR="00084BB2" w:rsidRDefault="00084BB2" w:rsidP="006B2C34">
            <w:pPr>
              <w:bidi/>
              <w:spacing w:line="360" w:lineRule="auto"/>
              <w:jc w:val="center"/>
              <w:rPr>
                <w:rFonts w:asciiTheme="minorBidi" w:eastAsia="Times New Roman" w:hAnsiTheme="minorBidi" w:cstheme="minorBidi"/>
                <w:sz w:val="24"/>
                <w:szCs w:val="24"/>
                <w:rtl/>
                <w:lang w:bidi="prs-AF"/>
              </w:rPr>
            </w:pPr>
            <w:r w:rsidRPr="001A2D2E">
              <w:rPr>
                <w:rFonts w:asciiTheme="minorBidi" w:eastAsia="Times New Roman" w:hAnsiTheme="minorBidi" w:cstheme="minorBidi"/>
                <w:sz w:val="24"/>
                <w:szCs w:val="24"/>
                <w:rtl/>
                <w:lang w:bidi="prs-AF"/>
              </w:rPr>
              <w:t>الکترونها  همان الکترونها</w:t>
            </w:r>
          </w:p>
        </w:tc>
      </w:tr>
    </w:tbl>
    <w:p w14:paraId="250E1EE3" w14:textId="23B91A69"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29C3B7A5" w14:textId="77777777" w:rsidR="0037255A" w:rsidRPr="001A2D2E" w:rsidRDefault="0037255A"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p>
    <w:p w14:paraId="5468F75D" w14:textId="77777777" w:rsidR="00636E38"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rtl/>
          <w:lang w:bidi="prs-AF"/>
        </w:rPr>
      </w:pPr>
      <w:r w:rsidRPr="001A2D2E">
        <w:rPr>
          <w:rFonts w:asciiTheme="minorBidi" w:eastAsia="Times New Roman" w:hAnsiTheme="minorBidi" w:cstheme="minorBidi"/>
          <w:sz w:val="24"/>
          <w:szCs w:val="24"/>
          <w:rtl/>
          <w:lang w:bidi="prs-AF"/>
        </w:rPr>
        <w:t xml:space="preserve">ـــــــ خشت ساختمانی کوچک که همه چیزهای دور و پیش ما را ساخته است. آنها از تکه های کوچکی درست شده اند </w:t>
      </w:r>
    </w:p>
    <w:p w14:paraId="59E698BE" w14:textId="77777777" w:rsidR="00636E38" w:rsidRPr="001A2D2E" w:rsidRDefault="00636E38"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rtl/>
          <w:lang w:bidi="prs-AF"/>
        </w:rPr>
      </w:pPr>
    </w:p>
    <w:p w14:paraId="7E7E8D08" w14:textId="77777777" w:rsidR="00636E38" w:rsidRPr="001A2D2E" w:rsidRDefault="00636E38"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rtl/>
          <w:lang w:bidi="prs-AF"/>
        </w:rPr>
      </w:pPr>
      <w:r w:rsidRPr="001A2D2E">
        <w:rPr>
          <w:rFonts w:asciiTheme="minorBidi" w:eastAsia="Times New Roman" w:hAnsiTheme="minorBidi" w:cstheme="minorBidi"/>
          <w:sz w:val="24"/>
          <w:szCs w:val="24"/>
          <w:rtl/>
          <w:lang w:bidi="prs-AF"/>
        </w:rPr>
        <w:t>ک</w:t>
      </w:r>
      <w:r w:rsidR="00035865" w:rsidRPr="001A2D2E">
        <w:rPr>
          <w:rFonts w:asciiTheme="minorBidi" w:eastAsia="Times New Roman" w:hAnsiTheme="minorBidi" w:cstheme="minorBidi"/>
          <w:sz w:val="24"/>
          <w:szCs w:val="24"/>
          <w:rtl/>
          <w:lang w:bidi="prs-AF"/>
        </w:rPr>
        <w:t xml:space="preserve">ه آنها را ــــــــــــ می گویند. ــــــــ ذرات اند با چارج مثبت و درات که چارج منفی دارند ـــــــــــ می نامند.  ــــــــــ </w:t>
      </w:r>
    </w:p>
    <w:p w14:paraId="57F56E35" w14:textId="77777777" w:rsidR="00636E38" w:rsidRPr="001A2D2E" w:rsidRDefault="00636E38"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rtl/>
          <w:lang w:bidi="prs-AF"/>
        </w:rPr>
      </w:pPr>
    </w:p>
    <w:p w14:paraId="7D91BC4B" w14:textId="77777777" w:rsidR="0037255A"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rtl/>
          <w:lang w:bidi="prs-AF"/>
        </w:rPr>
        <w:t xml:space="preserve">ذرات اند که چارج برقی ندارند.  ـــــــــــ از پروتونها و نیوترونها ساخته شده است. </w:t>
      </w:r>
    </w:p>
    <w:p w14:paraId="5AF18FAB" w14:textId="77777777" w:rsidR="00636E38" w:rsidRPr="001A2D2E" w:rsidRDefault="00636E38"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rtl/>
          <w:lang w:bidi="prs-AF"/>
        </w:rPr>
      </w:pPr>
    </w:p>
    <w:p w14:paraId="002167DF" w14:textId="77777777" w:rsidR="0037255A" w:rsidRPr="001A2D2E" w:rsidRDefault="00035865" w:rsidP="001A2D2E">
      <w:pPr>
        <w:pBdr>
          <w:top w:val="nil"/>
          <w:left w:val="nil"/>
          <w:bottom w:val="nil"/>
          <w:right w:val="nil"/>
          <w:between w:val="nil"/>
        </w:pBdr>
        <w:shd w:val="clear" w:color="auto" w:fill="FFFFFF"/>
        <w:bidi/>
        <w:spacing w:line="360" w:lineRule="auto"/>
        <w:rPr>
          <w:rFonts w:asciiTheme="minorBidi" w:eastAsia="Times New Roman" w:hAnsiTheme="minorBidi" w:cstheme="minorBidi"/>
          <w:sz w:val="24"/>
          <w:szCs w:val="24"/>
          <w:lang w:bidi="prs-AF"/>
        </w:rPr>
      </w:pPr>
      <w:r w:rsidRPr="001A2D2E">
        <w:rPr>
          <w:rFonts w:asciiTheme="minorBidi" w:eastAsia="Times New Roman" w:hAnsiTheme="minorBidi" w:cstheme="minorBidi"/>
          <w:sz w:val="24"/>
          <w:szCs w:val="24"/>
          <w:rtl/>
          <w:lang w:bidi="prs-AF"/>
        </w:rPr>
        <w:t xml:space="preserve">ــــــــــــ بدور هسته حرکت می کنند. ما ـــــــ را بکار می بریم تا بفهمیم که اتم ها چگونه یه نظر می رسند. </w:t>
      </w:r>
    </w:p>
    <w:p w14:paraId="1C9A73D6" w14:textId="77777777" w:rsidR="0037255A" w:rsidRPr="001A2D2E" w:rsidRDefault="0037255A" w:rsidP="001A2D2E">
      <w:pPr>
        <w:bidi/>
        <w:spacing w:line="360" w:lineRule="auto"/>
        <w:rPr>
          <w:rFonts w:asciiTheme="minorBidi" w:hAnsiTheme="minorBidi" w:cstheme="minorBidi"/>
          <w:sz w:val="24"/>
          <w:szCs w:val="24"/>
        </w:rPr>
      </w:pPr>
    </w:p>
    <w:sectPr w:rsidR="0037255A" w:rsidRPr="001A2D2E">
      <w:headerReference w:type="default" r:id="rId14"/>
      <w:footerReference w:type="default" r:id="rId15"/>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7233" w14:textId="77777777" w:rsidR="00640CAB" w:rsidRDefault="00640CAB" w:rsidP="0096635A">
      <w:pPr>
        <w:spacing w:line="240" w:lineRule="auto"/>
      </w:pPr>
      <w:r>
        <w:separator/>
      </w:r>
    </w:p>
  </w:endnote>
  <w:endnote w:type="continuationSeparator" w:id="0">
    <w:p w14:paraId="5A87763B" w14:textId="77777777" w:rsidR="00640CAB" w:rsidRDefault="00640CAB" w:rsidP="00966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274852"/>
      <w:docPartObj>
        <w:docPartGallery w:val="Page Numbers (Bottom of Page)"/>
        <w:docPartUnique/>
      </w:docPartObj>
    </w:sdtPr>
    <w:sdtEndPr/>
    <w:sdtContent>
      <w:p w14:paraId="1940B4DE" w14:textId="77777777" w:rsidR="005B188C" w:rsidRDefault="00D37D60" w:rsidP="005B188C">
        <w:pPr>
          <w:pStyle w:val="Bunntekst"/>
          <w:ind w:left="4536" w:firstLine="4104"/>
          <w:jc w:val="center"/>
        </w:pPr>
        <w:r>
          <w:fldChar w:fldCharType="begin"/>
        </w:r>
        <w:r>
          <w:instrText>PAGE   \* MERGEFORMAT</w:instrText>
        </w:r>
        <w:r>
          <w:fldChar w:fldCharType="separate"/>
        </w:r>
        <w:r>
          <w:rPr>
            <w:lang w:val="nb-NO"/>
          </w:rPr>
          <w:t>2</w:t>
        </w:r>
        <w:r>
          <w:fldChar w:fldCharType="end"/>
        </w:r>
      </w:p>
      <w:p w14:paraId="1EAFCB37" w14:textId="77777777" w:rsidR="005B188C" w:rsidRDefault="005B188C" w:rsidP="005B188C">
        <w:pPr>
          <w:pStyle w:val="Bunntekst"/>
          <w:jc w:val="center"/>
          <w:rPr>
            <w:rFonts w:asciiTheme="majorHAnsi" w:hAnsiTheme="majorHAnsi" w:cstheme="majorHAnsi"/>
          </w:rPr>
        </w:pPr>
        <w:r w:rsidRPr="00AB3C01">
          <w:rPr>
            <w:rFonts w:asciiTheme="majorHAnsi" w:hAnsiTheme="majorHAnsi" w:cstheme="majorHAnsi"/>
          </w:rPr>
          <w:t>Nasjonalt senter for flerkulturell opplæring</w:t>
        </w:r>
      </w:p>
      <w:p w14:paraId="5913BAA5" w14:textId="77777777" w:rsidR="005B188C" w:rsidRPr="00AB3C01" w:rsidRDefault="005B188C" w:rsidP="005B188C">
        <w:pPr>
          <w:pStyle w:val="Bunntekst"/>
          <w:jc w:val="center"/>
          <w:rPr>
            <w:rFonts w:asciiTheme="majorHAnsi" w:hAnsiTheme="majorHAnsi" w:cstheme="majorHAnsi"/>
          </w:rPr>
        </w:pPr>
        <w:r>
          <w:rPr>
            <w:rFonts w:asciiTheme="majorHAnsi" w:hAnsiTheme="majorHAnsi" w:cstheme="majorHAnsi"/>
          </w:rPr>
          <w:t>nafo.oslomet.no</w:t>
        </w:r>
      </w:p>
      <w:p w14:paraId="0227ACAB" w14:textId="630A3283" w:rsidR="00D37D60" w:rsidRDefault="00640CAB" w:rsidP="005B188C">
        <w:pPr>
          <w:pStyle w:val="Bunntekst"/>
          <w:jc w:val="center"/>
        </w:pPr>
      </w:p>
    </w:sdtContent>
  </w:sdt>
  <w:p w14:paraId="4E74FC49" w14:textId="78FF64F7" w:rsidR="006C0285" w:rsidRDefault="006C028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91BD" w14:textId="77777777" w:rsidR="00640CAB" w:rsidRDefault="00640CAB" w:rsidP="0096635A">
      <w:pPr>
        <w:spacing w:line="240" w:lineRule="auto"/>
      </w:pPr>
      <w:r>
        <w:separator/>
      </w:r>
    </w:p>
  </w:footnote>
  <w:footnote w:type="continuationSeparator" w:id="0">
    <w:p w14:paraId="6B2670A5" w14:textId="77777777" w:rsidR="00640CAB" w:rsidRDefault="00640CAB" w:rsidP="00966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7B2E" w14:textId="203D94FD" w:rsidR="0096635A" w:rsidRPr="00AB3C01" w:rsidRDefault="0096635A" w:rsidP="00AB3C01">
    <w:pPr>
      <w:pStyle w:val="Topptekst"/>
      <w:jc w:val="right"/>
      <w:rPr>
        <w:rFonts w:asciiTheme="majorHAnsi" w:hAnsiTheme="majorHAnsi" w:cstheme="majorHAnsi"/>
      </w:rPr>
    </w:pPr>
    <w:r w:rsidRPr="00AB3C01">
      <w:rPr>
        <w:rFonts w:asciiTheme="majorHAnsi" w:hAnsiTheme="majorHAnsi" w:cstheme="majorHAnsi"/>
      </w:rPr>
      <w:t>Atomer og molekyler - dari</w:t>
    </w:r>
  </w:p>
  <w:p w14:paraId="5FF67AEE" w14:textId="77777777" w:rsidR="0096635A" w:rsidRDefault="0096635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F602A"/>
    <w:multiLevelType w:val="hybridMultilevel"/>
    <w:tmpl w:val="F860136C"/>
    <w:lvl w:ilvl="0" w:tplc="98A6C1CA">
      <w:numFmt w:val="bullet"/>
      <w:lvlText w:val=""/>
      <w:lvlJc w:val="left"/>
      <w:pPr>
        <w:ind w:left="720" w:hanging="360"/>
      </w:pPr>
      <w:rPr>
        <w:rFonts w:ascii="Symbol" w:hAnsi="Symbol"/>
      </w:rPr>
    </w:lvl>
    <w:lvl w:ilvl="1" w:tplc="0B2CEE4E">
      <w:numFmt w:val="bullet"/>
      <w:lvlText w:val="o"/>
      <w:lvlJc w:val="left"/>
      <w:pPr>
        <w:ind w:left="1440" w:hanging="1080"/>
      </w:pPr>
      <w:rPr>
        <w:rFonts w:ascii="Courier New" w:hAnsi="Courier New"/>
      </w:rPr>
    </w:lvl>
    <w:lvl w:ilvl="2" w:tplc="A97A48E4">
      <w:numFmt w:val="bullet"/>
      <w:lvlText w:val=""/>
      <w:lvlJc w:val="left"/>
      <w:pPr>
        <w:ind w:left="2160" w:hanging="1800"/>
      </w:pPr>
    </w:lvl>
    <w:lvl w:ilvl="3" w:tplc="C5968FEE">
      <w:numFmt w:val="bullet"/>
      <w:lvlText w:val=""/>
      <w:lvlJc w:val="left"/>
      <w:pPr>
        <w:ind w:left="2880" w:hanging="2520"/>
      </w:pPr>
      <w:rPr>
        <w:rFonts w:ascii="Symbol" w:hAnsi="Symbol"/>
      </w:rPr>
    </w:lvl>
    <w:lvl w:ilvl="4" w:tplc="149E41EA">
      <w:numFmt w:val="bullet"/>
      <w:lvlText w:val="o"/>
      <w:lvlJc w:val="left"/>
      <w:pPr>
        <w:ind w:left="3600" w:hanging="3240"/>
      </w:pPr>
      <w:rPr>
        <w:rFonts w:ascii="Courier New" w:hAnsi="Courier New"/>
      </w:rPr>
    </w:lvl>
    <w:lvl w:ilvl="5" w:tplc="332C8E2A">
      <w:numFmt w:val="bullet"/>
      <w:lvlText w:val=""/>
      <w:lvlJc w:val="left"/>
      <w:pPr>
        <w:ind w:left="4320" w:hanging="3960"/>
      </w:pPr>
    </w:lvl>
    <w:lvl w:ilvl="6" w:tplc="8150784E">
      <w:numFmt w:val="bullet"/>
      <w:lvlText w:val=""/>
      <w:lvlJc w:val="left"/>
      <w:pPr>
        <w:ind w:left="5040" w:hanging="4680"/>
      </w:pPr>
      <w:rPr>
        <w:rFonts w:ascii="Symbol" w:hAnsi="Symbol"/>
      </w:rPr>
    </w:lvl>
    <w:lvl w:ilvl="7" w:tplc="DA3CB4EE">
      <w:numFmt w:val="bullet"/>
      <w:lvlText w:val="o"/>
      <w:lvlJc w:val="left"/>
      <w:pPr>
        <w:ind w:left="5760" w:hanging="5400"/>
      </w:pPr>
      <w:rPr>
        <w:rFonts w:ascii="Courier New" w:hAnsi="Courier New"/>
      </w:rPr>
    </w:lvl>
    <w:lvl w:ilvl="8" w:tplc="926CDE08">
      <w:numFmt w:val="bullet"/>
      <w:lvlText w:val=""/>
      <w:lvlJc w:val="left"/>
      <w:pPr>
        <w:ind w:left="6480" w:hanging="6120"/>
      </w:pPr>
    </w:lvl>
  </w:abstractNum>
  <w:abstractNum w:abstractNumId="1" w15:restartNumberingAfterBreak="0">
    <w:nsid w:val="31D32B61"/>
    <w:multiLevelType w:val="hybridMultilevel"/>
    <w:tmpl w:val="AF386D02"/>
    <w:lvl w:ilvl="0" w:tplc="50042B92">
      <w:start w:val="1"/>
      <w:numFmt w:val="decimal"/>
      <w:lvlText w:val="%1."/>
      <w:lvlJc w:val="left"/>
      <w:pPr>
        <w:ind w:left="720" w:hanging="360"/>
      </w:pPr>
    </w:lvl>
    <w:lvl w:ilvl="1" w:tplc="0CC2DC92">
      <w:start w:val="1"/>
      <w:numFmt w:val="decimal"/>
      <w:lvlText w:val="%2."/>
      <w:lvlJc w:val="left"/>
      <w:pPr>
        <w:ind w:left="1440" w:hanging="1080"/>
      </w:pPr>
    </w:lvl>
    <w:lvl w:ilvl="2" w:tplc="45BEF274">
      <w:start w:val="1"/>
      <w:numFmt w:val="decimal"/>
      <w:lvlText w:val="%3."/>
      <w:lvlJc w:val="left"/>
      <w:pPr>
        <w:ind w:left="2160" w:hanging="1980"/>
      </w:pPr>
    </w:lvl>
    <w:lvl w:ilvl="3" w:tplc="08282EEE">
      <w:start w:val="1"/>
      <w:numFmt w:val="decimal"/>
      <w:lvlText w:val="%4."/>
      <w:lvlJc w:val="left"/>
      <w:pPr>
        <w:ind w:left="2880" w:hanging="2520"/>
      </w:pPr>
    </w:lvl>
    <w:lvl w:ilvl="4" w:tplc="E66C691E">
      <w:start w:val="1"/>
      <w:numFmt w:val="decimal"/>
      <w:lvlText w:val="%5."/>
      <w:lvlJc w:val="left"/>
      <w:pPr>
        <w:ind w:left="3600" w:hanging="3240"/>
      </w:pPr>
    </w:lvl>
    <w:lvl w:ilvl="5" w:tplc="FD9AA2CE">
      <w:start w:val="1"/>
      <w:numFmt w:val="decimal"/>
      <w:lvlText w:val="%6."/>
      <w:lvlJc w:val="left"/>
      <w:pPr>
        <w:ind w:left="4320" w:hanging="4140"/>
      </w:pPr>
    </w:lvl>
    <w:lvl w:ilvl="6" w:tplc="3ABEE14E">
      <w:start w:val="1"/>
      <w:numFmt w:val="decimal"/>
      <w:lvlText w:val="%7."/>
      <w:lvlJc w:val="left"/>
      <w:pPr>
        <w:ind w:left="5040" w:hanging="4680"/>
      </w:pPr>
    </w:lvl>
    <w:lvl w:ilvl="7" w:tplc="1AD6C76E">
      <w:start w:val="1"/>
      <w:numFmt w:val="decimal"/>
      <w:lvlText w:val="%8."/>
      <w:lvlJc w:val="left"/>
      <w:pPr>
        <w:ind w:left="5760" w:hanging="5400"/>
      </w:pPr>
    </w:lvl>
    <w:lvl w:ilvl="8" w:tplc="7D40A760">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5A"/>
    <w:rsid w:val="00035865"/>
    <w:rsid w:val="0006683D"/>
    <w:rsid w:val="00084BB2"/>
    <w:rsid w:val="000F3075"/>
    <w:rsid w:val="00110CB5"/>
    <w:rsid w:val="00195F66"/>
    <w:rsid w:val="001A2D2E"/>
    <w:rsid w:val="00206A4B"/>
    <w:rsid w:val="00212ABF"/>
    <w:rsid w:val="00315052"/>
    <w:rsid w:val="003309AB"/>
    <w:rsid w:val="00336D80"/>
    <w:rsid w:val="00344ED5"/>
    <w:rsid w:val="0036478A"/>
    <w:rsid w:val="0037255A"/>
    <w:rsid w:val="00377B5F"/>
    <w:rsid w:val="00397006"/>
    <w:rsid w:val="003B62DA"/>
    <w:rsid w:val="0045460D"/>
    <w:rsid w:val="005B188C"/>
    <w:rsid w:val="00625E12"/>
    <w:rsid w:val="00636E38"/>
    <w:rsid w:val="00640CAB"/>
    <w:rsid w:val="0066742B"/>
    <w:rsid w:val="00676B51"/>
    <w:rsid w:val="006B2C34"/>
    <w:rsid w:val="006C0285"/>
    <w:rsid w:val="0075546B"/>
    <w:rsid w:val="00813920"/>
    <w:rsid w:val="008148FC"/>
    <w:rsid w:val="009267E4"/>
    <w:rsid w:val="0096635A"/>
    <w:rsid w:val="009B6EE0"/>
    <w:rsid w:val="00A84D01"/>
    <w:rsid w:val="00AB3C01"/>
    <w:rsid w:val="00AB4D05"/>
    <w:rsid w:val="00BC1547"/>
    <w:rsid w:val="00C31C90"/>
    <w:rsid w:val="00D37D60"/>
    <w:rsid w:val="00D81528"/>
    <w:rsid w:val="00DC6B7B"/>
    <w:rsid w:val="00DD2E34"/>
    <w:rsid w:val="00E55B2A"/>
    <w:rsid w:val="00EB198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107D"/>
  <w15:docId w15:val="{7F28987A-B13E-4013-9930-63361544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Topptekst">
    <w:name w:val="header"/>
    <w:basedOn w:val="Normal"/>
    <w:link w:val="TopptekstTegn"/>
    <w:uiPriority w:val="99"/>
    <w:unhideWhenUsed/>
    <w:rsid w:val="0096635A"/>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6635A"/>
  </w:style>
  <w:style w:type="paragraph" w:styleId="Bunntekst">
    <w:name w:val="footer"/>
    <w:basedOn w:val="Normal"/>
    <w:link w:val="BunntekstTegn"/>
    <w:uiPriority w:val="99"/>
    <w:unhideWhenUsed/>
    <w:rsid w:val="0096635A"/>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6635A"/>
  </w:style>
  <w:style w:type="paragraph" w:styleId="Bildetekst">
    <w:name w:val="caption"/>
    <w:basedOn w:val="Normal"/>
    <w:next w:val="Normal"/>
    <w:uiPriority w:val="35"/>
    <w:unhideWhenUsed/>
    <w:qFormat/>
    <w:rsid w:val="00AB3C01"/>
    <w:pPr>
      <w:spacing w:after="200" w:line="240" w:lineRule="auto"/>
    </w:pPr>
    <w:rPr>
      <w:i/>
      <w:iCs/>
      <w:color w:val="1F497D" w:themeColor="text2"/>
      <w:sz w:val="18"/>
      <w:szCs w:val="18"/>
    </w:rPr>
  </w:style>
  <w:style w:type="paragraph" w:styleId="Ingenmellomrom">
    <w:name w:val="No Spacing"/>
    <w:uiPriority w:val="1"/>
    <w:qFormat/>
    <w:rsid w:val="003B62DA"/>
    <w:pPr>
      <w:spacing w:line="240" w:lineRule="auto"/>
    </w:pPr>
  </w:style>
  <w:style w:type="character" w:customStyle="1" w:styleId="Overskrift1Tegn">
    <w:name w:val="Overskrift 1 Tegn"/>
    <w:basedOn w:val="Standardskriftforavsnitt"/>
    <w:link w:val="Overskrift1"/>
    <w:uiPriority w:val="9"/>
    <w:rsid w:val="003B62DA"/>
    <w:rPr>
      <w:sz w:val="40"/>
      <w:szCs w:val="40"/>
    </w:rPr>
  </w:style>
  <w:style w:type="table" w:styleId="Tabellrutenett">
    <w:name w:val="Table Grid"/>
    <w:basedOn w:val="Vanligtabell"/>
    <w:uiPriority w:val="39"/>
    <w:rsid w:val="00084B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0078D-3340-4573-964E-2FF9F4CCA51F}">
  <ds:schemaRefs>
    <ds:schemaRef ds:uri="http://schemas.microsoft.com/sharepoint/v3/contenttype/forms"/>
  </ds:schemaRefs>
</ds:datastoreItem>
</file>

<file path=customXml/itemProps2.xml><?xml version="1.0" encoding="utf-8"?>
<ds:datastoreItem xmlns:ds="http://schemas.openxmlformats.org/officeDocument/2006/customXml" ds:itemID="{7CAAA282-444B-47D1-8F4C-19FB73F651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B9354-8263-4713-84EA-919707FA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B85461-576D-4291-94D9-8A5E646D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427</Words>
  <Characters>2437</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Joian, Aref</dc:creator>
  <cp:lastModifiedBy>Hasret Rezan Barcin</cp:lastModifiedBy>
  <cp:revision>23</cp:revision>
  <cp:lastPrinted>2021-12-20T12:01:00Z</cp:lastPrinted>
  <dcterms:created xsi:type="dcterms:W3CDTF">2021-10-21T10:50:00Z</dcterms:created>
  <dcterms:modified xsi:type="dcterms:W3CDTF">2021-12-20T12:01:00Z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