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E3129" w14:textId="7FA9F76D" w:rsidR="007C64D0" w:rsidRPr="00C80047" w:rsidRDefault="007E391F" w:rsidP="4B1BA5E1">
      <w:pPr>
        <w:rPr>
          <w:rFonts w:ascii="AngsanaUPC" w:hAnsi="AngsanaUPC" w:cs="AngsanaUPC"/>
          <w:b/>
          <w:bCs/>
          <w:sz w:val="28"/>
          <w:szCs w:val="28"/>
        </w:rPr>
      </w:pPr>
      <w:r w:rsidRPr="002A44EF">
        <w:rPr>
          <w:noProof/>
        </w:rPr>
        <w:drawing>
          <wp:anchor distT="0" distB="0" distL="114300" distR="114300" simplePos="0" relativeHeight="251658240" behindDoc="1" locked="0" layoutInCell="1" allowOverlap="1" wp14:anchorId="38098B32" wp14:editId="6D14CDCC">
            <wp:simplePos x="0" y="0"/>
            <wp:positionH relativeFrom="column">
              <wp:posOffset>4692140</wp:posOffset>
            </wp:positionH>
            <wp:positionV relativeFrom="paragraph">
              <wp:posOffset>-143202</wp:posOffset>
            </wp:positionV>
            <wp:extent cx="1708660" cy="1442185"/>
            <wp:effectExtent l="0" t="0" r="6350" b="571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628" cy="14548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4B1BA5E1" w:rsidRPr="00C80047">
        <w:rPr>
          <w:rFonts w:ascii="AngsanaUPC" w:hAnsi="AngsanaUPC" w:cs="AngsanaUPC" w:hint="cs"/>
          <w:b/>
          <w:bCs/>
          <w:sz w:val="28"/>
          <w:szCs w:val="28"/>
        </w:rPr>
        <w:t>นิเวศวิทยา</w:t>
      </w:r>
      <w:proofErr w:type="spellEnd"/>
      <w:r w:rsidR="4B1BA5E1"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 </w:t>
      </w:r>
      <w:proofErr w:type="spellStart"/>
      <w:r w:rsidR="4B1BA5E1" w:rsidRPr="00C80047">
        <w:rPr>
          <w:rFonts w:ascii="AngsanaUPC" w:hAnsi="AngsanaUPC" w:cs="AngsanaUPC" w:hint="cs"/>
          <w:b/>
          <w:bCs/>
          <w:sz w:val="28"/>
          <w:szCs w:val="28"/>
        </w:rPr>
        <w:t>และ</w:t>
      </w:r>
      <w:proofErr w:type="spellEnd"/>
      <w:r w:rsidR="4B1BA5E1"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 </w:t>
      </w:r>
      <w:proofErr w:type="spellStart"/>
      <w:r w:rsidR="4B1BA5E1" w:rsidRPr="00C80047">
        <w:rPr>
          <w:rFonts w:ascii="AngsanaUPC" w:hAnsi="AngsanaUPC" w:cs="AngsanaUPC" w:hint="cs"/>
          <w:b/>
          <w:bCs/>
          <w:sz w:val="28"/>
          <w:szCs w:val="28"/>
        </w:rPr>
        <w:t>ระบบนิเวศ</w:t>
      </w:r>
      <w:proofErr w:type="spellEnd"/>
      <w:r w:rsidR="002A44EF" w:rsidRPr="002A44EF">
        <w:rPr>
          <w:noProof/>
        </w:rPr>
        <w:t xml:space="preserve"> </w:t>
      </w:r>
    </w:p>
    <w:p w14:paraId="3CEF47F5" w14:textId="309F422C" w:rsidR="007E391F" w:rsidRDefault="4B1BA5E1" w:rsidP="00871D6F">
      <w:pPr>
        <w:spacing w:line="240" w:lineRule="auto"/>
        <w:rPr>
          <w:rFonts w:ascii="AngsanaUPC" w:hAnsi="AngsanaUPC" w:cs="AngsanaUPC"/>
          <w:sz w:val="28"/>
          <w:szCs w:val="28"/>
        </w:rPr>
      </w:pPr>
      <w:proofErr w:type="spellStart"/>
      <w:r w:rsidRPr="00C80047">
        <w:rPr>
          <w:rFonts w:ascii="AngsanaUPC" w:hAnsi="AngsanaUPC" w:cs="AngsanaUPC" w:hint="cs"/>
          <w:sz w:val="28"/>
          <w:szCs w:val="28"/>
        </w:rPr>
        <w:t>พืชและสัตว์ไม่สามารถอยู่ตามลำพังได้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ทั้งพืชและสัตว์ต้องอาศัยซึ่งกัน</w:t>
      </w:r>
      <w:proofErr w:type="spellEnd"/>
      <w:r w:rsidR="00B71A8D">
        <w:rPr>
          <w:rFonts w:ascii="AngsanaUPC" w:hAnsi="AngsanaUPC" w:cs="AngsanaUPC" w:hint="cs"/>
          <w:sz w:val="28"/>
          <w:szCs w:val="28"/>
          <w:cs/>
          <w:lang w:bidi="th-TH"/>
        </w:rPr>
        <w:t>และกัน</w:t>
      </w:r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พืชต้องการแสง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น้ำ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และดินเพื่อใช้ในการเจริญเติบโต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ในขณะเดียวกัน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สัตว์ก็ต้องการอาหาร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อากาศ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และน้ำในการดำรง</w:t>
      </w:r>
      <w:proofErr w:type="spellEnd"/>
      <w:r w:rsidR="007E391F">
        <w:rPr>
          <w:rFonts w:ascii="AngsanaUPC" w:hAnsi="AngsanaUPC" w:cs="AngsanaUPC"/>
          <w:sz w:val="28"/>
          <w:szCs w:val="28"/>
        </w:rPr>
        <w:t xml:space="preserve"> </w:t>
      </w:r>
    </w:p>
    <w:p w14:paraId="4FB1AA2A" w14:textId="27F30774" w:rsidR="4B1BA5E1" w:rsidRPr="007E391F" w:rsidRDefault="4B1BA5E1" w:rsidP="00871D6F">
      <w:pPr>
        <w:spacing w:line="240" w:lineRule="auto"/>
        <w:rPr>
          <w:rFonts w:ascii="AngsanaUPC" w:hAnsi="AngsanaUPC" w:cs="AngsanaUPC"/>
          <w:sz w:val="28"/>
          <w:szCs w:val="28"/>
        </w:rPr>
      </w:pPr>
      <w:proofErr w:type="spellStart"/>
      <w:r w:rsidRPr="00C80047">
        <w:rPr>
          <w:rFonts w:ascii="AngsanaUPC" w:hAnsi="AngsanaUPC" w:cs="AngsanaUPC" w:hint="cs"/>
          <w:sz w:val="28"/>
          <w:szCs w:val="28"/>
        </w:rPr>
        <w:t>ชีวิตอยู่เช่นกัน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นั่นก็หมาความว่า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พืชและสัตว์มีความสัมพันธ์เกี่ยวข้องกับ</w:t>
      </w:r>
      <w:r w:rsidRPr="00C80047">
        <w:rPr>
          <w:rFonts w:ascii="AngsanaUPC" w:hAnsi="AngsanaUPC" w:cs="AngsanaUPC" w:hint="cs"/>
          <w:b/>
          <w:bCs/>
          <w:sz w:val="28"/>
          <w:szCs w:val="28"/>
        </w:rPr>
        <w:t>สิ่งแวดล้อม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>(omgivelse)</w:t>
      </w:r>
    </w:p>
    <w:p w14:paraId="6CD7BCF1" w14:textId="11E7AB79" w:rsidR="4B1BA5E1" w:rsidRPr="00C80047" w:rsidRDefault="4B1BA5E1" w:rsidP="4B1BA5E1">
      <w:pPr>
        <w:rPr>
          <w:rFonts w:ascii="AngsanaUPC" w:hAnsi="AngsanaUPC" w:cs="AngsanaUPC"/>
          <w:sz w:val="28"/>
          <w:szCs w:val="28"/>
        </w:rPr>
      </w:pPr>
      <w:proofErr w:type="spellStart"/>
      <w:r w:rsidRPr="00C80047">
        <w:rPr>
          <w:rFonts w:ascii="AngsanaUPC" w:hAnsi="AngsanaUPC" w:cs="AngsanaUPC" w:hint="cs"/>
          <w:sz w:val="28"/>
          <w:szCs w:val="28"/>
        </w:rPr>
        <w:t>ปฏิสัมพันธ์หรือการทำงานร่วมกัน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ระหว่าง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พืช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สัตว์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และสิ่งแวดล้อม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เราเรียกว่า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นิเวศวิทยา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>(økologi)</w:t>
      </w:r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ซึ่งก็คือ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การศึกษาสิ่งมีชีวิตต่างๆที่อยู่อาศัยในพื้นที่ใดพื้นที่หนึ่ง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และสิ่งมีชีวิตเหล่านี้มีอิธิพลต่อกันอย่างไรบ้าง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</w:p>
    <w:p w14:paraId="487460CF" w14:textId="6213D4AD" w:rsidR="4B1BA5E1" w:rsidRPr="00C80047" w:rsidRDefault="4B1BA5E1" w:rsidP="4B1BA5E1">
      <w:pPr>
        <w:rPr>
          <w:rFonts w:ascii="AngsanaUPC" w:hAnsi="AngsanaUPC" w:cs="AngsanaUPC"/>
          <w:sz w:val="28"/>
          <w:szCs w:val="28"/>
        </w:rPr>
      </w:pP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เขตพื้นที่ในธรรมชาติ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เราเรียกว่า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ระบบนิเวศ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(økosystem)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ซึ่งอาจเป็นระบบนิเวศเล็กหรือ</w:t>
      </w:r>
      <w:proofErr w:type="spellEnd"/>
      <w:r w:rsidR="00B71A8D">
        <w:rPr>
          <w:rFonts w:ascii="AngsanaUPC" w:hAnsi="AngsanaUPC" w:cs="AngsanaUPC" w:hint="cs"/>
          <w:sz w:val="28"/>
          <w:szCs w:val="28"/>
          <w:cs/>
          <w:lang w:bidi="th-TH"/>
        </w:rPr>
        <w:t>ระบบ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นิเวศใหญ่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ตัวอย่างของระบบนิเวศ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เช่น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ทะเล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ป่า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และทะเลทราย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มหาสมุทรคือ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ระบบนิเวศที่ใหญ่ที่สุด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</w:p>
    <w:p w14:paraId="11323BE6" w14:textId="32905E9F" w:rsidR="4B1BA5E1" w:rsidRPr="00C80047" w:rsidRDefault="4B1BA5E1" w:rsidP="4B1BA5E1">
      <w:pPr>
        <w:rPr>
          <w:rFonts w:ascii="AngsanaUPC" w:hAnsi="AngsanaUPC" w:cs="AngsanaUPC"/>
          <w:sz w:val="28"/>
          <w:szCs w:val="28"/>
        </w:rPr>
      </w:pPr>
      <w:proofErr w:type="spellStart"/>
      <w:r w:rsidRPr="00C80047">
        <w:rPr>
          <w:rFonts w:ascii="AngsanaUPC" w:hAnsi="AngsanaUPC" w:cs="AngsanaUPC" w:hint="cs"/>
          <w:sz w:val="28"/>
          <w:szCs w:val="28"/>
        </w:rPr>
        <w:t>ในระบบนิเวศนั้นมี</w:t>
      </w:r>
      <w:r w:rsidRPr="00C80047">
        <w:rPr>
          <w:rFonts w:ascii="AngsanaUPC" w:hAnsi="AngsanaUPC" w:cs="AngsanaUPC" w:hint="cs"/>
          <w:b/>
          <w:bCs/>
          <w:sz w:val="28"/>
          <w:szCs w:val="28"/>
        </w:rPr>
        <w:t>ปัจจัยหรือองค์ประกอบ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>(faktor)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สำคัญหลายอย่าง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ซึ่งแบ่งออกได้สองกลุ่มคือ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r w:rsidR="00226301">
        <w:rPr>
          <w:rFonts w:ascii="AngsanaUPC" w:hAnsi="AngsanaUPC" w:cs="AngsanaUPC"/>
          <w:sz w:val="28"/>
          <w:szCs w:val="28"/>
        </w:rPr>
        <w:t>1.</w:t>
      </w:r>
      <w:proofErr w:type="gram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องค์ประกอบทางชีวภาพ(</w:t>
      </w:r>
      <w:proofErr w:type="gramEnd"/>
      <w:r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biotiske faktorer)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คือสิ่งมีชีวิตในระบบนิเวศ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เช่น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นก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หนู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มด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และพืชหลายชนิด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r w:rsidR="00CD7908">
        <w:rPr>
          <w:rFonts w:ascii="AngsanaUPC" w:hAnsi="AngsanaUPC" w:cs="AngsanaUPC"/>
          <w:sz w:val="28"/>
          <w:szCs w:val="28"/>
        </w:rPr>
        <w:t>2.</w:t>
      </w:r>
      <w:r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องค์ประกอบทางกายภาพ(abiotiske faktorer)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คือสิ่งไม่มีชีวิตในระบบนิเวศ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เช่น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ดิน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อากาศ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น้ำ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ลม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และแสงอาทิตย์</w:t>
      </w:r>
      <w:proofErr w:type="spellEnd"/>
    </w:p>
    <w:p w14:paraId="1814E75D" w14:textId="05AA617C" w:rsidR="4B1BA5E1" w:rsidRPr="00C80047" w:rsidRDefault="4B1BA5E1" w:rsidP="4B1BA5E1">
      <w:pPr>
        <w:rPr>
          <w:rFonts w:ascii="AngsanaUPC" w:hAnsi="AngsanaUPC" w:cs="AngsanaUPC"/>
          <w:sz w:val="28"/>
          <w:szCs w:val="28"/>
        </w:rPr>
      </w:pPr>
      <w:proofErr w:type="spellStart"/>
      <w:proofErr w:type="gram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องค์ประกอบทางชีวภาพ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>(</w:t>
      </w:r>
      <w:proofErr w:type="gramEnd"/>
      <w:r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biotiske faktorer)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แบ่งออกได้สามกลุ่ม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คือ</w:t>
      </w:r>
      <w:proofErr w:type="spellEnd"/>
    </w:p>
    <w:p w14:paraId="23B25DA8" w14:textId="77777777" w:rsidR="006B4BE6" w:rsidRDefault="4B1BA5E1" w:rsidP="4B1BA5E1">
      <w:pPr>
        <w:pStyle w:val="Listeavsnitt"/>
        <w:numPr>
          <w:ilvl w:val="0"/>
          <w:numId w:val="1"/>
        </w:numPr>
        <w:rPr>
          <w:rFonts w:ascii="AngsanaUPC" w:hAnsi="AngsanaUPC" w:cs="AngsanaUPC"/>
          <w:sz w:val="28"/>
          <w:szCs w:val="28"/>
        </w:rPr>
      </w:pPr>
      <w:proofErr w:type="spell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ผู้ผลิต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>(produsenter)</w:t>
      </w:r>
      <w:r w:rsidRPr="00C80047">
        <w:rPr>
          <w:rFonts w:ascii="AngsanaUPC" w:hAnsi="AngsanaUPC" w:cs="AngsanaUPC" w:hint="cs"/>
          <w:sz w:val="28"/>
          <w:szCs w:val="28"/>
        </w:rPr>
        <w:t xml:space="preserve"> พืชและสาหร่ายผลิตน้ำตาลกลูโคสซึ่งเป็นพลังงานหรืออาหารในการเจริญเติบโตโดยใช้กระบวนการสังเคราะห์</w:t>
      </w:r>
    </w:p>
    <w:p w14:paraId="31EF0541" w14:textId="7F34B28A" w:rsidR="4B1BA5E1" w:rsidRPr="00C80047" w:rsidRDefault="4B1BA5E1" w:rsidP="006B4BE6">
      <w:pPr>
        <w:pStyle w:val="Listeavsnitt"/>
        <w:rPr>
          <w:rFonts w:ascii="AngsanaUPC" w:hAnsi="AngsanaUPC" w:cs="AngsanaUPC"/>
          <w:sz w:val="28"/>
          <w:szCs w:val="28"/>
        </w:rPr>
      </w:pPr>
      <w:proofErr w:type="spellStart"/>
      <w:r w:rsidRPr="00C80047">
        <w:rPr>
          <w:rFonts w:ascii="AngsanaUPC" w:hAnsi="AngsanaUPC" w:cs="AngsanaUPC" w:hint="cs"/>
          <w:sz w:val="28"/>
          <w:szCs w:val="28"/>
        </w:rPr>
        <w:t>ด้วยแสง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เรียกว่าผู้ผลิต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เพราะพืชและสาหร่ายเหล่านี้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คืออาหารของสัตว์หลายชนิด</w:t>
      </w:r>
      <w:proofErr w:type="spellEnd"/>
    </w:p>
    <w:p w14:paraId="0FC97F52" w14:textId="0CBFC3E3" w:rsidR="4B1BA5E1" w:rsidRPr="00C80047" w:rsidRDefault="4B1BA5E1" w:rsidP="4B1BA5E1">
      <w:pPr>
        <w:pStyle w:val="Listeavsnitt"/>
        <w:numPr>
          <w:ilvl w:val="0"/>
          <w:numId w:val="1"/>
        </w:numPr>
        <w:rPr>
          <w:rFonts w:ascii="AngsanaUPC" w:hAnsi="AngsanaUPC" w:cs="AngsanaUPC"/>
          <w:b/>
          <w:bCs/>
          <w:sz w:val="28"/>
          <w:szCs w:val="28"/>
        </w:rPr>
      </w:pPr>
      <w:proofErr w:type="spell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ผู้บริโภค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(forbrukere)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สัตว์ไม่สามารถสร้างน้ำตาลกลูโคสได้เหมือนกับพืช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ดังนั้นสัตว์จึงต้องกินพืชเพื่อให้ได้พลังงาน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และสารอาหารอื่นๆจากพืช</w:t>
      </w:r>
      <w:proofErr w:type="spellEnd"/>
      <w:r w:rsidR="006B4BE6">
        <w:rPr>
          <w:rFonts w:ascii="AngsanaUPC" w:hAnsi="AngsanaUPC" w:cs="AngsanaUPC" w:hint="cs"/>
          <w:sz w:val="28"/>
          <w:szCs w:val="28"/>
          <w:cs/>
          <w:lang w:bidi="th-TH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เพื่อใช้ในการเจริญเติบโต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ดังนั้นสัตว์เหล่านี้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คือผู้บริโภค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สิ่งมีชีวิตที่กินพืชเป็นอาหาร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เราเรียกว่า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สัตว์กินพืช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(planteetere)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เช่น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วัว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ม้า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แพะ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และแกะ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ส่วนสิ่งมีชีวิตที่กินสัตว์อื่นเป็นอาหาร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เราเรียกว่า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สัตว์กินเนื้อ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>(kjøttetere)</w:t>
      </w:r>
    </w:p>
    <w:p w14:paraId="5B36E93D" w14:textId="56FE2E52" w:rsidR="0C20194B" w:rsidRPr="00011225" w:rsidRDefault="0C20194B" w:rsidP="0C20194B">
      <w:pPr>
        <w:pStyle w:val="Listeavsnitt"/>
        <w:numPr>
          <w:ilvl w:val="0"/>
          <w:numId w:val="1"/>
        </w:numPr>
        <w:rPr>
          <w:rFonts w:ascii="AngsanaUPC" w:hAnsi="AngsanaUPC" w:cs="AngsanaUPC"/>
          <w:b/>
          <w:bCs/>
          <w:sz w:val="28"/>
          <w:szCs w:val="28"/>
        </w:rPr>
      </w:pPr>
      <w:proofErr w:type="spell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ผู้ย่อยสลาย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(nedbrytere) </w:t>
      </w:r>
      <w:proofErr w:type="spell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สิ่งมีชีวิตเล็กๆ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>(mikroorganismer)</w:t>
      </w:r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เช่น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เห็ดรา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สัตว์หรือแมลงตัวเล็กๆ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คือ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ผู้ย่อยสลาย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ซึ่งหมายความว่าพวกเขาย่อยสลายพืชหรือสัตว์ที่ตายแล้ว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โดยการทำให้เน่าเปื่อย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และสลาย</w:t>
      </w:r>
      <w:proofErr w:type="spellEnd"/>
      <w:r w:rsidR="006B4BE6">
        <w:rPr>
          <w:rFonts w:ascii="AngsanaUPC" w:hAnsi="AngsanaUPC" w:cs="AngsanaUPC" w:hint="cs"/>
          <w:sz w:val="28"/>
          <w:szCs w:val="28"/>
          <w:cs/>
          <w:lang w:bidi="th-TH"/>
        </w:rPr>
        <w:t>กลาย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เป็นดิน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กลับสู่วัฎจักรของระบบนิเวศอีกครั้ง</w:t>
      </w:r>
      <w:proofErr w:type="spellEnd"/>
    </w:p>
    <w:p w14:paraId="7043F067" w14:textId="77777777" w:rsidR="00011225" w:rsidRPr="00C80047" w:rsidRDefault="00011225" w:rsidP="00011225">
      <w:pPr>
        <w:pStyle w:val="Listeavsnitt"/>
        <w:rPr>
          <w:rFonts w:ascii="AngsanaUPC" w:hAnsi="AngsanaUPC" w:cs="AngsanaUPC"/>
          <w:b/>
          <w:bCs/>
          <w:sz w:val="28"/>
          <w:szCs w:val="28"/>
        </w:rPr>
      </w:pPr>
    </w:p>
    <w:p w14:paraId="6334ECBB" w14:textId="0C524B8C" w:rsidR="0C20194B" w:rsidRPr="00C80047" w:rsidRDefault="00011225" w:rsidP="0C20194B">
      <w:pPr>
        <w:jc w:val="center"/>
        <w:rPr>
          <w:rFonts w:ascii="AngsanaUPC" w:hAnsi="AngsanaUPC" w:cs="AngsanaUPC"/>
          <w:sz w:val="28"/>
          <w:szCs w:val="28"/>
        </w:rPr>
      </w:pPr>
      <w:r>
        <w:rPr>
          <w:rFonts w:ascii="AngsanaUPC" w:hAnsi="AngsanaUPC" w:cs="AngsanaUPC"/>
          <w:noProof/>
          <w:sz w:val="28"/>
          <w:szCs w:val="28"/>
        </w:rPr>
        <w:drawing>
          <wp:inline distT="0" distB="0" distL="0" distR="0" wp14:anchorId="4C28F726" wp14:editId="0FA8BA42">
            <wp:extent cx="2082800" cy="1555373"/>
            <wp:effectExtent l="0" t="0" r="0" b="698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dbryte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469" cy="156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572EF" w14:textId="42536886" w:rsidR="0C20194B" w:rsidRPr="00C80047" w:rsidRDefault="0259FD45" w:rsidP="0259FD45">
      <w:pPr>
        <w:jc w:val="center"/>
        <w:rPr>
          <w:rFonts w:ascii="AngsanaUPC" w:hAnsi="AngsanaUPC" w:cs="AngsanaUPC"/>
          <w:sz w:val="20"/>
          <w:szCs w:val="20"/>
        </w:rPr>
      </w:pPr>
      <w:r w:rsidRPr="00C80047">
        <w:rPr>
          <w:rFonts w:ascii="AngsanaUPC" w:hAnsi="AngsanaUPC" w:cs="AngsanaUPC" w:hint="cs"/>
          <w:b/>
          <w:bCs/>
          <w:sz w:val="20"/>
          <w:szCs w:val="20"/>
        </w:rPr>
        <w:t xml:space="preserve">  </w:t>
      </w:r>
      <w:proofErr w:type="spellStart"/>
      <w:r w:rsidRPr="00C80047">
        <w:rPr>
          <w:rFonts w:ascii="AngsanaUPC" w:hAnsi="AngsanaUPC" w:cs="AngsanaUPC" w:hint="cs"/>
          <w:b/>
          <w:bCs/>
          <w:sz w:val="20"/>
          <w:szCs w:val="20"/>
        </w:rPr>
        <w:t>ผู้ย่อยสลายในวัฏจักรของระบบนิเวศ</w:t>
      </w:r>
      <w:proofErr w:type="spellEnd"/>
      <w:r w:rsidRPr="00C80047">
        <w:rPr>
          <w:rFonts w:ascii="AngsanaUPC" w:hAnsi="AngsanaUPC" w:cs="AngsanaUPC" w:hint="cs"/>
          <w:b/>
          <w:bCs/>
          <w:sz w:val="20"/>
          <w:szCs w:val="20"/>
        </w:rPr>
        <w:t xml:space="preserve">  </w:t>
      </w:r>
    </w:p>
    <w:p w14:paraId="0B0EFF5E" w14:textId="3F74EB95" w:rsidR="0C20194B" w:rsidRPr="00C80047" w:rsidRDefault="2142EAE5" w:rsidP="2142EAE5">
      <w:pPr>
        <w:rPr>
          <w:rFonts w:ascii="AngsanaUPC" w:hAnsi="AngsanaUPC" w:cs="AngsanaUPC"/>
          <w:b/>
          <w:bCs/>
          <w:sz w:val="28"/>
          <w:szCs w:val="28"/>
        </w:rPr>
      </w:pPr>
      <w:proofErr w:type="spellStart"/>
      <w:r w:rsidRPr="00C80047">
        <w:rPr>
          <w:rFonts w:ascii="AngsanaUPC" w:hAnsi="AngsanaUPC" w:cs="AngsanaUPC" w:hint="cs"/>
          <w:b/>
          <w:bCs/>
          <w:sz w:val="28"/>
          <w:szCs w:val="28"/>
        </w:rPr>
        <w:lastRenderedPageBreak/>
        <w:t>สายใยอาหาร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>(næringsnett)</w:t>
      </w:r>
    </w:p>
    <w:p w14:paraId="0BD94201" w14:textId="5EA8707F" w:rsidR="2142EAE5" w:rsidRPr="00C80047" w:rsidRDefault="0259FD45" w:rsidP="0259FD45">
      <w:pPr>
        <w:rPr>
          <w:rFonts w:ascii="AngsanaUPC" w:hAnsi="AngsanaUPC" w:cs="AngsanaUPC"/>
          <w:b/>
          <w:bCs/>
          <w:sz w:val="28"/>
          <w:szCs w:val="28"/>
        </w:rPr>
      </w:pPr>
      <w:r w:rsidRPr="00C80047">
        <w:rPr>
          <w:rFonts w:ascii="AngsanaUPC" w:hAnsi="AngsanaUPC" w:cs="AngsanaUPC" w:hint="cs"/>
          <w:sz w:val="28"/>
          <w:szCs w:val="28"/>
        </w:rPr>
        <w:t>สัตว์ในระบบนิเวศส่วนมากมีปฏิสัมพันธ์หรือเกี่ยวข้องกับสายพันธ์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อื่นๆอีกมากมาย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สัตว์ส่วนมากจะกินอาหารมา</w:t>
      </w:r>
      <w:proofErr w:type="spellEnd"/>
      <w:r w:rsidR="006B4BE6">
        <w:rPr>
          <w:rFonts w:ascii="AngsanaUPC" w:hAnsi="AngsanaUPC" w:cs="AngsanaUPC" w:hint="cs"/>
          <w:sz w:val="28"/>
          <w:szCs w:val="28"/>
          <w:cs/>
          <w:lang w:bidi="th-TH"/>
        </w:rPr>
        <w:t>ก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กว่า</w:t>
      </w:r>
      <w:proofErr w:type="spellEnd"/>
      <w:r w:rsidR="006B4BE6">
        <w:rPr>
          <w:rFonts w:ascii="AngsanaUPC" w:hAnsi="AngsanaUPC" w:cs="AngsanaUPC" w:hint="cs"/>
          <w:sz w:val="28"/>
          <w:szCs w:val="28"/>
          <w:cs/>
          <w:lang w:bidi="th-TH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หนึ่งอย่าง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เราสามารถอธิบายได้ว่า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หลาย</w:t>
      </w:r>
      <w:r w:rsidRPr="00C80047">
        <w:rPr>
          <w:rFonts w:ascii="AngsanaUPC" w:hAnsi="AngsanaUPC" w:cs="AngsanaUPC" w:hint="cs"/>
          <w:b/>
          <w:bCs/>
          <w:sz w:val="28"/>
          <w:szCs w:val="28"/>
        </w:rPr>
        <w:t>ห่วงโซ่อาหาร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>(næringskjeder)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ที่มีความสัมพันธ์กัน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เรียกว่า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สายใยอาหาร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ซึ่งบอกให้เรารู้ว่าใครกินอะไร</w:t>
      </w:r>
      <w:proofErr w:type="spellEnd"/>
    </w:p>
    <w:p w14:paraId="16DE32F1" w14:textId="371D8A81" w:rsidR="00BA591C" w:rsidRPr="00C80047" w:rsidRDefault="00BA591C" w:rsidP="00BA591C">
      <w:pPr>
        <w:jc w:val="center"/>
        <w:rPr>
          <w:rFonts w:ascii="AngsanaUPC" w:hAnsi="AngsanaUPC" w:cs="AngsanaUPC"/>
          <w:sz w:val="28"/>
          <w:szCs w:val="28"/>
        </w:rPr>
      </w:pPr>
      <w:r>
        <w:rPr>
          <w:rFonts w:ascii="AngsanaUPC" w:hAnsi="AngsanaUPC" w:cs="AngsanaUPC"/>
          <w:noProof/>
          <w:sz w:val="28"/>
          <w:szCs w:val="28"/>
        </w:rPr>
        <w:drawing>
          <wp:inline distT="0" distB="0" distL="0" distR="0" wp14:anchorId="77F0E18A" wp14:editId="0C2FFB15">
            <wp:extent cx="2482850" cy="1841500"/>
            <wp:effectExtent l="0" t="0" r="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æringsnet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1F8AA" w14:textId="66CD3318" w:rsidR="0259FD45" w:rsidRDefault="0259FD45" w:rsidP="003E3720">
      <w:pPr>
        <w:jc w:val="center"/>
        <w:rPr>
          <w:rFonts w:ascii="AngsanaUPC" w:hAnsi="AngsanaUPC" w:cs="AngsanaUPC"/>
          <w:sz w:val="20"/>
          <w:szCs w:val="20"/>
        </w:rPr>
      </w:pPr>
      <w:proofErr w:type="spellStart"/>
      <w:r w:rsidRPr="00B83687">
        <w:rPr>
          <w:rFonts w:ascii="AngsanaUPC" w:eastAsia="Calibri" w:hAnsi="AngsanaUPC" w:cs="AngsanaUPC" w:hint="cs"/>
          <w:b/>
          <w:bCs/>
          <w:color w:val="000000" w:themeColor="text1"/>
          <w:sz w:val="20"/>
          <w:szCs w:val="20"/>
        </w:rPr>
        <w:t>สายใยอาหารในป่า</w:t>
      </w:r>
      <w:proofErr w:type="spellEnd"/>
      <w:r w:rsidRPr="00B83687">
        <w:rPr>
          <w:rFonts w:ascii="AngsanaUPC" w:eastAsia="Calibri" w:hAnsi="AngsanaUPC" w:cs="AngsanaUPC" w:hint="cs"/>
          <w:b/>
          <w:bCs/>
          <w:color w:val="000000" w:themeColor="text1"/>
          <w:sz w:val="20"/>
          <w:szCs w:val="20"/>
        </w:rPr>
        <w:t xml:space="preserve"> </w:t>
      </w:r>
      <w:r w:rsidRPr="00B83687">
        <w:rPr>
          <w:rFonts w:ascii="AngsanaUPC" w:hAnsi="AngsanaUPC" w:cs="AngsanaUPC" w:hint="cs"/>
          <w:sz w:val="20"/>
          <w:szCs w:val="20"/>
        </w:rPr>
        <w:t xml:space="preserve"> </w:t>
      </w:r>
    </w:p>
    <w:p w14:paraId="6DC19489" w14:textId="77777777" w:rsidR="00871D6F" w:rsidRPr="00B83687" w:rsidRDefault="00871D6F" w:rsidP="003E3720">
      <w:pPr>
        <w:jc w:val="center"/>
        <w:rPr>
          <w:rFonts w:ascii="AngsanaUPC" w:hAnsi="AngsanaUPC" w:cs="AngsanaUPC"/>
          <w:b/>
          <w:bCs/>
          <w:sz w:val="20"/>
          <w:szCs w:val="20"/>
        </w:rPr>
      </w:pPr>
    </w:p>
    <w:p w14:paraId="3EEDCE2D" w14:textId="17C8DE1D" w:rsidR="00BA591C" w:rsidRPr="00BA591C" w:rsidRDefault="00BA591C" w:rsidP="00BA591C">
      <w:pPr>
        <w:jc w:val="center"/>
        <w:rPr>
          <w:rFonts w:ascii="AngsanaUPC" w:hAnsi="AngsanaUPC" w:cs="AngsanaUPC"/>
          <w:b/>
          <w:bCs/>
          <w:sz w:val="28"/>
          <w:szCs w:val="28"/>
        </w:rPr>
      </w:pPr>
      <w:r>
        <w:rPr>
          <w:rFonts w:ascii="AngsanaUPC" w:hAnsi="AngsanaUPC" w:cs="AngsanaUPC"/>
          <w:b/>
          <w:bCs/>
          <w:noProof/>
          <w:sz w:val="28"/>
          <w:szCs w:val="28"/>
        </w:rPr>
        <w:drawing>
          <wp:inline distT="0" distB="0" distL="0" distR="0" wp14:anchorId="707AA9F9" wp14:editId="211120AE">
            <wp:extent cx="2279650" cy="1689279"/>
            <wp:effectExtent l="0" t="0" r="6350" b="635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æringskje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23" cy="172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BCED3" w14:textId="0FFDBB88" w:rsidR="00BA591C" w:rsidRDefault="00BA591C" w:rsidP="00BA591C">
      <w:pPr>
        <w:jc w:val="center"/>
        <w:rPr>
          <w:rFonts w:ascii="AngsanaUPC" w:hAnsi="AngsanaUPC" w:cs="AngsanaUPC"/>
          <w:b/>
          <w:bCs/>
          <w:sz w:val="20"/>
          <w:szCs w:val="20"/>
        </w:rPr>
      </w:pPr>
      <w:proofErr w:type="spellStart"/>
      <w:r w:rsidRPr="00BA591C">
        <w:rPr>
          <w:rFonts w:ascii="AngsanaUPC" w:hAnsi="AngsanaUPC" w:cs="AngsanaUPC" w:hint="cs"/>
          <w:b/>
          <w:bCs/>
          <w:sz w:val="20"/>
          <w:szCs w:val="20"/>
        </w:rPr>
        <w:t>ห่วงโซ่อาหาร</w:t>
      </w:r>
      <w:proofErr w:type="spellEnd"/>
    </w:p>
    <w:p w14:paraId="140FFE57" w14:textId="77777777" w:rsidR="00BA591C" w:rsidRPr="00BA591C" w:rsidRDefault="00BA591C" w:rsidP="00BA591C">
      <w:pPr>
        <w:jc w:val="center"/>
        <w:rPr>
          <w:rFonts w:ascii="AngsanaUPC" w:hAnsi="AngsanaUPC" w:cs="AngsanaUPC"/>
          <w:b/>
          <w:bCs/>
          <w:sz w:val="20"/>
          <w:szCs w:val="20"/>
        </w:rPr>
      </w:pPr>
      <w:bookmarkStart w:id="0" w:name="_GoBack"/>
      <w:bookmarkEnd w:id="0"/>
    </w:p>
    <w:p w14:paraId="02D1C045" w14:textId="0357434B" w:rsidR="0259FD45" w:rsidRPr="00C80047" w:rsidRDefault="0259FD45" w:rsidP="0259FD45">
      <w:pPr>
        <w:rPr>
          <w:rFonts w:ascii="AngsanaUPC" w:hAnsi="AngsanaUPC" w:cs="AngsanaUPC"/>
          <w:sz w:val="28"/>
          <w:szCs w:val="28"/>
          <w:lang w:bidi="th-TH"/>
        </w:rPr>
      </w:pPr>
      <w:proofErr w:type="spellStart"/>
      <w:r w:rsidRPr="00C80047">
        <w:rPr>
          <w:rFonts w:ascii="AngsanaUPC" w:hAnsi="AngsanaUPC" w:cs="AngsanaUPC" w:hint="cs"/>
          <w:b/>
          <w:bCs/>
          <w:sz w:val="28"/>
          <w:szCs w:val="28"/>
        </w:rPr>
        <w:t>พีรามิดสายใยอาหาร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(næringspyramider)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บอกให้เรารู้ว่าใครกินอะไร</w:t>
      </w:r>
      <w:proofErr w:type="spellEnd"/>
      <w:r w:rsidRPr="00C80047">
        <w:rPr>
          <w:rFonts w:ascii="AngsanaUPC" w:hAnsi="AngsanaUPC" w:cs="AngsanaUPC" w:hint="cs"/>
          <w:sz w:val="28"/>
          <w:szCs w:val="28"/>
        </w:rPr>
        <w:t xml:space="preserve">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แต่พี</w:t>
      </w:r>
      <w:r w:rsidRPr="00C80047">
        <w:rPr>
          <w:rFonts w:ascii="AngsanaUPC" w:hAnsi="AngsanaUPC" w:cs="AngsanaUPC" w:hint="cs"/>
          <w:b/>
          <w:bCs/>
          <w:sz w:val="28"/>
          <w:szCs w:val="28"/>
        </w:rPr>
        <w:t>รามิดห่วงโซ่อาหาร</w:t>
      </w:r>
      <w:proofErr w:type="spellEnd"/>
      <w:r w:rsidRPr="00C80047">
        <w:rPr>
          <w:rFonts w:ascii="AngsanaUPC" w:hAnsi="AngsanaUPC" w:cs="AngsanaUPC" w:hint="cs"/>
          <w:b/>
          <w:bCs/>
          <w:sz w:val="28"/>
          <w:szCs w:val="28"/>
        </w:rPr>
        <w:t xml:space="preserve">(næringskjede) </w:t>
      </w:r>
      <w:proofErr w:type="spellStart"/>
      <w:r w:rsidRPr="00C80047">
        <w:rPr>
          <w:rFonts w:ascii="AngsanaUPC" w:hAnsi="AngsanaUPC" w:cs="AngsanaUPC" w:hint="cs"/>
          <w:sz w:val="28"/>
          <w:szCs w:val="28"/>
        </w:rPr>
        <w:t>บอกให้เรารู้ถึงการถ่ายทอดพลังงาน</w:t>
      </w:r>
      <w:proofErr w:type="spellEnd"/>
      <w:r w:rsidR="005B3AAC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เช่น</w:t>
      </w:r>
      <w:r w:rsidR="00C82345" w:rsidRPr="00C80047">
        <w:rPr>
          <w:rFonts w:ascii="AngsanaUPC" w:hAnsi="AngsanaUPC" w:cs="AngsanaUPC" w:hint="cs"/>
          <w:sz w:val="28"/>
          <w:szCs w:val="28"/>
        </w:rPr>
        <w:t xml:space="preserve"> </w:t>
      </w:r>
      <w:r w:rsidR="005B3AAC" w:rsidRPr="00C80047">
        <w:rPr>
          <w:rFonts w:ascii="AngsanaUPC" w:hAnsi="AngsanaUPC" w:cs="AngsanaUPC" w:hint="cs"/>
          <w:sz w:val="28"/>
          <w:szCs w:val="28"/>
          <w:cs/>
          <w:lang w:bidi="th-TH"/>
        </w:rPr>
        <w:t>กระต่ายป่า</w:t>
      </w:r>
      <w:r w:rsidR="00C65EA2" w:rsidRPr="00C80047">
        <w:rPr>
          <w:rFonts w:ascii="AngsanaUPC" w:hAnsi="AngsanaUPC" w:cs="AngsanaUPC" w:hint="cs"/>
          <w:sz w:val="28"/>
          <w:szCs w:val="28"/>
          <w:cs/>
          <w:lang w:bidi="th-TH"/>
        </w:rPr>
        <w:t>ได้รับพลังงาน</w:t>
      </w:r>
      <w:r w:rsidR="009F124A" w:rsidRPr="00C80047">
        <w:rPr>
          <w:rFonts w:ascii="AngsanaUPC" w:hAnsi="AngsanaUPC" w:cs="AngsanaUPC" w:hint="cs"/>
          <w:sz w:val="28"/>
          <w:szCs w:val="28"/>
          <w:cs/>
          <w:lang w:bidi="th-TH"/>
        </w:rPr>
        <w:t>จาก</w:t>
      </w:r>
      <w:r w:rsidR="00645791" w:rsidRPr="00C80047">
        <w:rPr>
          <w:rFonts w:ascii="AngsanaUPC" w:hAnsi="AngsanaUPC" w:cs="AngsanaUPC" w:hint="cs"/>
          <w:sz w:val="28"/>
          <w:szCs w:val="28"/>
          <w:cs/>
          <w:lang w:bidi="th-TH"/>
        </w:rPr>
        <w:t>หญ้า</w:t>
      </w:r>
      <w:r w:rsidR="003F0FAC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และ</w:t>
      </w:r>
      <w:r w:rsidR="00F34E14" w:rsidRPr="00C80047">
        <w:rPr>
          <w:rFonts w:ascii="AngsanaUPC" w:hAnsi="AngsanaUPC" w:cs="AngsanaUPC" w:hint="cs"/>
          <w:sz w:val="28"/>
          <w:szCs w:val="28"/>
          <w:cs/>
          <w:lang w:bidi="th-TH"/>
        </w:rPr>
        <w:t>สุนัข</w:t>
      </w:r>
      <w:r w:rsidR="00C779E1" w:rsidRPr="00C80047">
        <w:rPr>
          <w:rFonts w:ascii="AngsanaUPC" w:hAnsi="AngsanaUPC" w:cs="AngsanaUPC" w:hint="cs"/>
          <w:sz w:val="28"/>
          <w:szCs w:val="28"/>
          <w:cs/>
          <w:lang w:bidi="th-TH"/>
        </w:rPr>
        <w:t>จิ้งจอกได้รับพลังงาน</w:t>
      </w:r>
      <w:r w:rsidR="003E3720" w:rsidRPr="00C80047">
        <w:rPr>
          <w:rFonts w:ascii="AngsanaUPC" w:hAnsi="AngsanaUPC" w:cs="AngsanaUPC" w:hint="cs"/>
          <w:sz w:val="28"/>
          <w:szCs w:val="28"/>
          <w:cs/>
          <w:lang w:bidi="th-TH"/>
        </w:rPr>
        <w:t>จากการกินกระต่ายป่า</w:t>
      </w:r>
    </w:p>
    <w:p w14:paraId="429139E7" w14:textId="77777777" w:rsidR="00363B73" w:rsidRPr="00C80047" w:rsidRDefault="00B326DE" w:rsidP="0259FD45">
      <w:pPr>
        <w:rPr>
          <w:rFonts w:ascii="AngsanaUPC" w:hAnsi="AngsanaUPC" w:cs="AngsanaUPC"/>
          <w:sz w:val="28"/>
          <w:szCs w:val="28"/>
          <w:lang w:bidi="th-TH"/>
        </w:rPr>
      </w:pPr>
      <w:r w:rsidRPr="00C80047">
        <w:rPr>
          <w:rFonts w:ascii="AngsanaUPC" w:hAnsi="AngsanaUPC" w:cs="AngsanaUPC" w:hint="cs"/>
          <w:sz w:val="28"/>
          <w:szCs w:val="28"/>
          <w:lang w:bidi="th-TH"/>
        </w:rPr>
        <w:t xml:space="preserve">90 % </w:t>
      </w:r>
      <w:r w:rsidRPr="00C80047">
        <w:rPr>
          <w:rFonts w:ascii="AngsanaUPC" w:hAnsi="AngsanaUPC" w:cs="AngsanaUPC" w:hint="cs"/>
          <w:sz w:val="28"/>
          <w:szCs w:val="28"/>
          <w:cs/>
          <w:lang w:bidi="th-TH"/>
        </w:rPr>
        <w:t>ของ</w:t>
      </w:r>
      <w:r w:rsidR="008908A7" w:rsidRPr="00C80047">
        <w:rPr>
          <w:rFonts w:ascii="AngsanaUPC" w:hAnsi="AngsanaUPC" w:cs="AngsanaUPC" w:hint="cs"/>
          <w:sz w:val="28"/>
          <w:szCs w:val="28"/>
          <w:cs/>
          <w:lang w:bidi="th-TH"/>
        </w:rPr>
        <w:t>พลังงานที่สุนัขจิ้งจอก</w:t>
      </w:r>
      <w:r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ได้รับจากการกินกระต่ายป่า </w:t>
      </w:r>
      <w:r w:rsidR="007664B8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จะนำไปใช้ในการ </w:t>
      </w:r>
    </w:p>
    <w:p w14:paraId="099A1B3D" w14:textId="77777777" w:rsidR="00363B73" w:rsidRPr="00C80047" w:rsidRDefault="007664B8" w:rsidP="00984BBC">
      <w:pPr>
        <w:pStyle w:val="Listeavsnitt"/>
        <w:numPr>
          <w:ilvl w:val="0"/>
          <w:numId w:val="2"/>
        </w:numPr>
        <w:rPr>
          <w:rFonts w:ascii="AngsanaUPC" w:hAnsi="AngsanaUPC" w:cs="AngsanaUPC"/>
          <w:sz w:val="28"/>
          <w:szCs w:val="28"/>
          <w:lang w:bidi="th-TH"/>
        </w:rPr>
      </w:pPr>
      <w:r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ซ่อมแซมและสร้างเซลล์ใหม่ </w:t>
      </w:r>
    </w:p>
    <w:p w14:paraId="32D745C9" w14:textId="54039F9A" w:rsidR="003E3720" w:rsidRPr="00C80047" w:rsidRDefault="009149B0" w:rsidP="00984BBC">
      <w:pPr>
        <w:pStyle w:val="Listeavsnitt"/>
        <w:numPr>
          <w:ilvl w:val="0"/>
          <w:numId w:val="2"/>
        </w:numPr>
        <w:rPr>
          <w:rFonts w:ascii="AngsanaUPC" w:hAnsi="AngsanaUPC" w:cs="AngsanaUPC"/>
          <w:sz w:val="28"/>
          <w:szCs w:val="28"/>
          <w:lang w:bidi="th-TH"/>
        </w:rPr>
      </w:pPr>
      <w:r w:rsidRPr="00C80047">
        <w:rPr>
          <w:rFonts w:ascii="AngsanaUPC" w:hAnsi="AngsanaUPC" w:cs="AngsanaUPC" w:hint="cs"/>
          <w:sz w:val="28"/>
          <w:szCs w:val="28"/>
          <w:cs/>
          <w:lang w:bidi="th-TH"/>
        </w:rPr>
        <w:t>ทำให้</w:t>
      </w:r>
      <w:r w:rsidR="00B066CD" w:rsidRPr="00C80047">
        <w:rPr>
          <w:rFonts w:ascii="AngsanaUPC" w:hAnsi="AngsanaUPC" w:cs="AngsanaUPC" w:hint="cs"/>
          <w:sz w:val="28"/>
          <w:szCs w:val="28"/>
          <w:cs/>
          <w:lang w:bidi="th-TH"/>
        </w:rPr>
        <w:t>ระบบต่างๆใน</w:t>
      </w:r>
      <w:r w:rsidRPr="00C80047">
        <w:rPr>
          <w:rFonts w:ascii="AngsanaUPC" w:hAnsi="AngsanaUPC" w:cs="AngsanaUPC" w:hint="cs"/>
          <w:sz w:val="28"/>
          <w:szCs w:val="28"/>
          <w:cs/>
          <w:lang w:bidi="th-TH"/>
        </w:rPr>
        <w:t>ร่างกาย</w:t>
      </w:r>
      <w:r w:rsidR="00B066CD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ทำงานได้ดี เช่น </w:t>
      </w:r>
      <w:r w:rsidR="00B26487" w:rsidRPr="00C80047">
        <w:rPr>
          <w:rFonts w:ascii="AngsanaUPC" w:hAnsi="AngsanaUPC" w:cs="AngsanaUPC" w:hint="cs"/>
          <w:sz w:val="28"/>
          <w:szCs w:val="28"/>
          <w:cs/>
          <w:lang w:bidi="th-TH"/>
        </w:rPr>
        <w:t>การทำงานของระบบย่อยอาหาร</w:t>
      </w:r>
      <w:r w:rsidR="00B26487" w:rsidRPr="00C80047">
        <w:rPr>
          <w:rFonts w:ascii="AngsanaUPC" w:hAnsi="AngsanaUPC" w:cs="AngsanaUPC" w:hint="cs"/>
          <w:sz w:val="28"/>
          <w:szCs w:val="28"/>
          <w:lang w:bidi="th-TH"/>
        </w:rPr>
        <w:t>(fordøyelse)</w:t>
      </w:r>
      <w:r w:rsidR="00B26487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การทำงานของหัวใจ</w:t>
      </w:r>
      <w:r w:rsidR="00984BBC" w:rsidRPr="00C80047">
        <w:rPr>
          <w:rFonts w:ascii="AngsanaUPC" w:hAnsi="AngsanaUPC" w:cs="AngsanaUPC" w:hint="cs"/>
          <w:sz w:val="28"/>
          <w:szCs w:val="28"/>
          <w:lang w:bidi="th-TH"/>
        </w:rPr>
        <w:t>(hjertet som jobber)</w:t>
      </w:r>
      <w:r w:rsidR="00B26487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และการหายใจของเซลล์</w:t>
      </w:r>
      <w:r w:rsidR="00984BBC" w:rsidRPr="00C80047">
        <w:rPr>
          <w:rFonts w:ascii="AngsanaUPC" w:hAnsi="AngsanaUPC" w:cs="AngsanaUPC" w:hint="cs"/>
          <w:sz w:val="28"/>
          <w:szCs w:val="28"/>
          <w:lang w:bidi="th-TH"/>
        </w:rPr>
        <w:t>(celleånding)</w:t>
      </w:r>
    </w:p>
    <w:p w14:paraId="33013EE5" w14:textId="440699E2" w:rsidR="00984BBC" w:rsidRPr="00C80047" w:rsidRDefault="00CC00A1" w:rsidP="00984BBC">
      <w:pPr>
        <w:pStyle w:val="Listeavsnitt"/>
        <w:numPr>
          <w:ilvl w:val="0"/>
          <w:numId w:val="2"/>
        </w:numPr>
        <w:rPr>
          <w:rFonts w:ascii="AngsanaUPC" w:hAnsi="AngsanaUPC" w:cs="AngsanaUPC"/>
          <w:sz w:val="28"/>
          <w:szCs w:val="28"/>
          <w:lang w:bidi="th-TH"/>
        </w:rPr>
      </w:pPr>
      <w:r w:rsidRPr="00C80047">
        <w:rPr>
          <w:rFonts w:ascii="AngsanaUPC" w:hAnsi="AngsanaUPC" w:cs="AngsanaUPC" w:hint="cs"/>
          <w:sz w:val="28"/>
          <w:szCs w:val="28"/>
          <w:cs/>
          <w:lang w:bidi="th-TH"/>
        </w:rPr>
        <w:t>การเคลื่อนไหวของร่างกาย</w:t>
      </w:r>
    </w:p>
    <w:p w14:paraId="4C4A5ABA" w14:textId="4BFDC87A" w:rsidR="00AD6B79" w:rsidRPr="00C80047" w:rsidRDefault="00626842" w:rsidP="00984BBC">
      <w:pPr>
        <w:pStyle w:val="Listeavsnitt"/>
        <w:numPr>
          <w:ilvl w:val="0"/>
          <w:numId w:val="2"/>
        </w:numPr>
        <w:rPr>
          <w:rFonts w:ascii="AngsanaUPC" w:hAnsi="AngsanaUPC" w:cs="AngsanaUPC"/>
          <w:sz w:val="28"/>
          <w:szCs w:val="28"/>
          <w:lang w:bidi="th-TH"/>
        </w:rPr>
      </w:pPr>
      <w:r w:rsidRPr="00C80047">
        <w:rPr>
          <w:rFonts w:ascii="AngsanaUPC" w:hAnsi="AngsanaUPC" w:cs="AngsanaUPC" w:hint="cs"/>
          <w:sz w:val="28"/>
          <w:szCs w:val="28"/>
          <w:cs/>
          <w:lang w:bidi="th-TH"/>
        </w:rPr>
        <w:t>การขยายพันธุ์(การให้กำเนิดลูก)</w:t>
      </w:r>
    </w:p>
    <w:p w14:paraId="6200D878" w14:textId="2E57FFA7" w:rsidR="00626842" w:rsidRPr="00C80047" w:rsidRDefault="00DB17F0" w:rsidP="00DB17F0">
      <w:pPr>
        <w:rPr>
          <w:rFonts w:ascii="AngsanaUPC" w:hAnsi="AngsanaUPC" w:cs="AngsanaUPC"/>
          <w:sz w:val="28"/>
          <w:szCs w:val="28"/>
          <w:lang w:bidi="th-TH"/>
        </w:rPr>
      </w:pPr>
      <w:r w:rsidRPr="00C80047">
        <w:rPr>
          <w:rFonts w:ascii="AngsanaUPC" w:hAnsi="AngsanaUPC" w:cs="AngsanaUPC" w:hint="cs"/>
          <w:sz w:val="28"/>
          <w:szCs w:val="28"/>
          <w:cs/>
          <w:lang w:bidi="th-TH"/>
        </w:rPr>
        <w:lastRenderedPageBreak/>
        <w:t xml:space="preserve">ส่วน </w:t>
      </w:r>
      <w:r w:rsidRPr="00C80047">
        <w:rPr>
          <w:rFonts w:ascii="AngsanaUPC" w:hAnsi="AngsanaUPC" w:cs="AngsanaUPC" w:hint="cs"/>
          <w:sz w:val="28"/>
          <w:szCs w:val="28"/>
          <w:lang w:bidi="th-TH"/>
        </w:rPr>
        <w:t xml:space="preserve">10% </w:t>
      </w:r>
      <w:r w:rsidRPr="00C80047">
        <w:rPr>
          <w:rFonts w:ascii="AngsanaUPC" w:hAnsi="AngsanaUPC" w:cs="AngsanaUPC" w:hint="cs"/>
          <w:sz w:val="28"/>
          <w:szCs w:val="28"/>
          <w:cs/>
          <w:lang w:bidi="th-TH"/>
        </w:rPr>
        <w:t>ที่เหลือ</w:t>
      </w:r>
      <w:r w:rsidR="002E17FC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สุนัขจิ้งจอกจะใช้ในการเจริญเติบโต</w:t>
      </w:r>
      <w:r w:rsidR="00966D27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ถ้าสุนัขจิ้งจอก</w:t>
      </w:r>
      <w:r w:rsidR="00BE23C7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มีน้ำหนัก </w:t>
      </w:r>
      <w:r w:rsidR="00BE23C7" w:rsidRPr="00C80047">
        <w:rPr>
          <w:rFonts w:ascii="AngsanaUPC" w:hAnsi="AngsanaUPC" w:cs="AngsanaUPC" w:hint="cs"/>
          <w:sz w:val="28"/>
          <w:szCs w:val="28"/>
          <w:lang w:bidi="th-TH"/>
        </w:rPr>
        <w:t xml:space="preserve">5 </w:t>
      </w:r>
      <w:r w:rsidR="00BE23C7" w:rsidRPr="00C80047">
        <w:rPr>
          <w:rFonts w:ascii="AngsanaUPC" w:hAnsi="AngsanaUPC" w:cs="AngsanaUPC" w:hint="cs"/>
          <w:sz w:val="28"/>
          <w:szCs w:val="28"/>
          <w:cs/>
          <w:lang w:bidi="th-TH"/>
        </w:rPr>
        <w:t>กิโลกรัม</w:t>
      </w:r>
      <w:r w:rsidR="00E005BA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สุนัขจิ้งจอกต้องกินกระต่ายป่า</w:t>
      </w:r>
      <w:r w:rsidR="00BE23C7" w:rsidRPr="00C80047">
        <w:rPr>
          <w:rFonts w:ascii="AngsanaUPC" w:hAnsi="AngsanaUPC" w:cs="AngsanaUPC" w:hint="cs"/>
          <w:sz w:val="28"/>
          <w:szCs w:val="28"/>
          <w:lang w:bidi="th-TH"/>
        </w:rPr>
        <w:t>50</w:t>
      </w:r>
      <w:r w:rsidR="00CD6223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กิโลกรัมในการ</w:t>
      </w:r>
      <w:r w:rsidR="005A6AA4" w:rsidRPr="00C80047">
        <w:rPr>
          <w:rFonts w:ascii="AngsanaUPC" w:hAnsi="AngsanaUPC" w:cs="AngsanaUPC" w:hint="cs"/>
          <w:sz w:val="28"/>
          <w:szCs w:val="28"/>
          <w:cs/>
          <w:lang w:bidi="th-TH"/>
        </w:rPr>
        <w:t>เติบโต และ</w:t>
      </w:r>
      <w:r w:rsidR="0023002B" w:rsidRPr="00C80047">
        <w:rPr>
          <w:rFonts w:ascii="AngsanaUPC" w:hAnsi="AngsanaUPC" w:cs="AngsanaUPC" w:hint="cs"/>
          <w:sz w:val="28"/>
          <w:szCs w:val="28"/>
          <w:lang w:bidi="th-TH"/>
        </w:rPr>
        <w:t>50</w:t>
      </w:r>
      <w:r w:rsidR="0023002B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กิโลกรัมของกระต่ายป่านั้นจะต้อง</w:t>
      </w:r>
      <w:r w:rsidR="00F51D49" w:rsidRPr="00C80047">
        <w:rPr>
          <w:rFonts w:ascii="AngsanaUPC" w:hAnsi="AngsanaUPC" w:cs="AngsanaUPC" w:hint="cs"/>
          <w:sz w:val="28"/>
          <w:szCs w:val="28"/>
          <w:cs/>
          <w:lang w:bidi="th-TH"/>
        </w:rPr>
        <w:t>กินหญ้า</w:t>
      </w:r>
      <w:r w:rsidR="00BE23C7" w:rsidRPr="00C80047">
        <w:rPr>
          <w:rFonts w:ascii="AngsanaUPC" w:hAnsi="AngsanaUPC" w:cs="AngsanaUPC" w:hint="cs"/>
          <w:sz w:val="28"/>
          <w:szCs w:val="28"/>
          <w:lang w:bidi="th-TH"/>
        </w:rPr>
        <w:t xml:space="preserve"> 500</w:t>
      </w:r>
      <w:r w:rsidR="00A93A66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กิโลกรัม</w:t>
      </w:r>
    </w:p>
    <w:p w14:paraId="7AA9C228" w14:textId="2D6D5CE9" w:rsidR="008A69F8" w:rsidRPr="00C80047" w:rsidRDefault="0093135A" w:rsidP="00DB17F0">
      <w:pPr>
        <w:rPr>
          <w:rFonts w:ascii="AngsanaUPC" w:hAnsi="AngsanaUPC" w:cs="AngsanaUPC"/>
          <w:sz w:val="28"/>
          <w:szCs w:val="28"/>
          <w:lang w:bidi="th-TH"/>
        </w:rPr>
      </w:pPr>
      <w:r w:rsidRPr="00C80047">
        <w:rPr>
          <w:rFonts w:ascii="AngsanaUPC" w:hAnsi="AngsanaUPC" w:cs="AngsanaUPC" w:hint="cs"/>
          <w:sz w:val="28"/>
          <w:szCs w:val="28"/>
          <w:cs/>
          <w:lang w:bidi="th-TH"/>
        </w:rPr>
        <w:t>แต่ละสายพันธุ์มี</w:t>
      </w:r>
      <w:r w:rsidR="00555430" w:rsidRPr="00C80047">
        <w:rPr>
          <w:rFonts w:ascii="AngsanaUPC" w:hAnsi="AngsanaUPC" w:cs="AngsanaUPC" w:hint="cs"/>
          <w:sz w:val="28"/>
          <w:szCs w:val="28"/>
          <w:cs/>
          <w:lang w:bidi="th-TH"/>
        </w:rPr>
        <w:t>คุณสมบัติ</w:t>
      </w:r>
      <w:r w:rsidR="00234FB3" w:rsidRPr="00C80047">
        <w:rPr>
          <w:rFonts w:ascii="AngsanaUPC" w:hAnsi="AngsanaUPC" w:cs="AngsanaUPC" w:hint="cs"/>
          <w:sz w:val="28"/>
          <w:szCs w:val="28"/>
          <w:cs/>
          <w:lang w:bidi="th-TH"/>
        </w:rPr>
        <w:t>ส่วนตัวที่</w:t>
      </w:r>
      <w:r w:rsidR="004773D5" w:rsidRPr="00C80047">
        <w:rPr>
          <w:rFonts w:ascii="AngsanaUPC" w:hAnsi="AngsanaUPC" w:cs="AngsanaUPC" w:hint="cs"/>
          <w:sz w:val="28"/>
          <w:szCs w:val="28"/>
          <w:cs/>
          <w:lang w:bidi="th-TH"/>
        </w:rPr>
        <w:t>ทำให้สามารถ</w:t>
      </w:r>
      <w:r w:rsidR="004D06D6" w:rsidRPr="00C80047">
        <w:rPr>
          <w:rFonts w:ascii="AngsanaUPC" w:hAnsi="AngsanaUPC" w:cs="AngsanaUPC" w:hint="cs"/>
          <w:sz w:val="28"/>
          <w:szCs w:val="28"/>
          <w:cs/>
          <w:lang w:bidi="th-TH"/>
        </w:rPr>
        <w:t>มีชีวิต</w:t>
      </w:r>
      <w:r w:rsidR="004773D5" w:rsidRPr="00C80047">
        <w:rPr>
          <w:rFonts w:ascii="AngsanaUPC" w:hAnsi="AngsanaUPC" w:cs="AngsanaUPC" w:hint="cs"/>
          <w:sz w:val="28"/>
          <w:szCs w:val="28"/>
          <w:cs/>
          <w:lang w:bidi="th-TH"/>
        </w:rPr>
        <w:t>อยู่ในระบบนิเวศนั้นๆ</w:t>
      </w:r>
      <w:r w:rsidR="00BD4CE1" w:rsidRPr="00C80047">
        <w:rPr>
          <w:rFonts w:ascii="AngsanaUPC" w:hAnsi="AngsanaUPC" w:cs="AngsanaUPC" w:hint="cs"/>
          <w:sz w:val="28"/>
          <w:szCs w:val="28"/>
          <w:cs/>
          <w:lang w:bidi="th-TH"/>
        </w:rPr>
        <w:t>ได้ เราเรียกว่า</w:t>
      </w:r>
      <w:r w:rsidR="009830A7" w:rsidRPr="00241B5A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การปรับตัว</w:t>
      </w:r>
      <w:r w:rsidR="009830A7" w:rsidRPr="00241B5A">
        <w:rPr>
          <w:rFonts w:ascii="AngsanaUPC" w:hAnsi="AngsanaUPC" w:cs="AngsanaUPC" w:hint="cs"/>
          <w:b/>
          <w:bCs/>
          <w:sz w:val="28"/>
          <w:szCs w:val="28"/>
          <w:lang w:bidi="th-TH"/>
        </w:rPr>
        <w:t>(tilpasning)</w:t>
      </w:r>
      <w:r w:rsidR="00BD4CE1" w:rsidRPr="00C80047">
        <w:rPr>
          <w:rFonts w:ascii="AngsanaUPC" w:hAnsi="AngsanaUPC" w:cs="AngsanaUPC" w:hint="cs"/>
          <w:sz w:val="28"/>
          <w:szCs w:val="28"/>
          <w:cs/>
          <w:lang w:bidi="th-TH"/>
        </w:rPr>
        <w:t>ให้เข้ากับสภาพแวดล้อม</w:t>
      </w:r>
      <w:r w:rsidR="009A72E5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เช่น</w:t>
      </w:r>
      <w:r w:rsidR="00FC66B9" w:rsidRPr="00C80047">
        <w:rPr>
          <w:rFonts w:ascii="AngsanaUPC" w:hAnsi="AngsanaUPC" w:cs="AngsanaUPC" w:hint="cs"/>
          <w:sz w:val="28"/>
          <w:szCs w:val="28"/>
          <w:cs/>
          <w:lang w:bidi="th-TH"/>
        </w:rPr>
        <w:t>ในฤดูร้อนกรต่ายป่าจะมีสีน้ำตาล</w:t>
      </w:r>
      <w:r w:rsidR="00C765EB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และจะมี</w:t>
      </w:r>
      <w:r w:rsidR="006A3B1E" w:rsidRPr="00C80047">
        <w:rPr>
          <w:rFonts w:ascii="AngsanaUPC" w:hAnsi="AngsanaUPC" w:cs="AngsanaUPC" w:hint="cs"/>
          <w:sz w:val="28"/>
          <w:szCs w:val="28"/>
          <w:cs/>
          <w:lang w:bidi="th-TH"/>
        </w:rPr>
        <w:t>ขนหนา</w:t>
      </w:r>
      <w:r w:rsidR="00C765EB" w:rsidRPr="00C80047">
        <w:rPr>
          <w:rFonts w:ascii="AngsanaUPC" w:hAnsi="AngsanaUPC" w:cs="AngsanaUPC" w:hint="cs"/>
          <w:sz w:val="28"/>
          <w:szCs w:val="28"/>
          <w:cs/>
          <w:lang w:bidi="th-TH"/>
        </w:rPr>
        <w:t>สีขาว</w:t>
      </w:r>
      <w:r w:rsidR="00FB38C3" w:rsidRPr="00C80047">
        <w:rPr>
          <w:rFonts w:ascii="AngsanaUPC" w:hAnsi="AngsanaUPC" w:cs="AngsanaUPC" w:hint="cs"/>
          <w:sz w:val="28"/>
          <w:szCs w:val="28"/>
          <w:cs/>
          <w:lang w:bidi="th-TH"/>
        </w:rPr>
        <w:t>ในฤดูหนาว</w:t>
      </w:r>
      <w:r w:rsidR="006F44DF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</w:t>
      </w:r>
      <w:r w:rsidR="00660F33" w:rsidRPr="00C80047">
        <w:rPr>
          <w:rFonts w:ascii="AngsanaUPC" w:hAnsi="AngsanaUPC" w:cs="AngsanaUPC" w:hint="cs"/>
          <w:sz w:val="28"/>
          <w:szCs w:val="28"/>
          <w:cs/>
          <w:lang w:bidi="th-TH"/>
        </w:rPr>
        <w:t>ซึ่งง่ายต่อการพลางตัว</w:t>
      </w:r>
      <w:r w:rsidR="00FE50BB" w:rsidRPr="00C80047">
        <w:rPr>
          <w:rFonts w:ascii="AngsanaUPC" w:hAnsi="AngsanaUPC" w:cs="AngsanaUPC" w:hint="cs"/>
          <w:sz w:val="28"/>
          <w:szCs w:val="28"/>
          <w:cs/>
          <w:lang w:bidi="th-TH"/>
        </w:rPr>
        <w:t>เพื่อความปลอดภัยจากศั</w:t>
      </w:r>
      <w:r w:rsidR="00660F33" w:rsidRPr="00C80047">
        <w:rPr>
          <w:rFonts w:ascii="AngsanaUPC" w:hAnsi="AngsanaUPC" w:cs="AngsanaUPC" w:hint="cs"/>
          <w:sz w:val="28"/>
          <w:szCs w:val="28"/>
          <w:cs/>
          <w:lang w:bidi="th-TH"/>
        </w:rPr>
        <w:t>ตรู</w:t>
      </w:r>
      <w:r w:rsidR="00762044" w:rsidRPr="00C80047">
        <w:rPr>
          <w:rFonts w:ascii="AngsanaUPC" w:hAnsi="AngsanaUPC" w:cs="AngsanaUPC" w:hint="cs"/>
          <w:sz w:val="28"/>
          <w:szCs w:val="28"/>
          <w:lang w:bidi="th-TH"/>
        </w:rPr>
        <w:t xml:space="preserve"> </w:t>
      </w:r>
      <w:r w:rsidR="00B37493" w:rsidRPr="00C80047">
        <w:rPr>
          <w:rFonts w:ascii="AngsanaUPC" w:hAnsi="AngsanaUPC" w:cs="AngsanaUPC" w:hint="cs"/>
          <w:sz w:val="28"/>
          <w:szCs w:val="28"/>
          <w:cs/>
          <w:lang w:bidi="th-TH"/>
        </w:rPr>
        <w:t>หมีขั้วโลกมี</w:t>
      </w:r>
      <w:r w:rsidR="009859C6" w:rsidRPr="00C80047">
        <w:rPr>
          <w:rFonts w:ascii="AngsanaUPC" w:hAnsi="AngsanaUPC" w:cs="AngsanaUPC" w:hint="cs"/>
          <w:sz w:val="28"/>
          <w:szCs w:val="28"/>
          <w:cs/>
          <w:lang w:bidi="th-TH"/>
        </w:rPr>
        <w:t>คุณสมบัติใน</w:t>
      </w:r>
      <w:r w:rsidR="00B37493" w:rsidRPr="00C80047">
        <w:rPr>
          <w:rFonts w:ascii="AngsanaUPC" w:hAnsi="AngsanaUPC" w:cs="AngsanaUPC" w:hint="cs"/>
          <w:sz w:val="28"/>
          <w:szCs w:val="28"/>
          <w:cs/>
          <w:lang w:bidi="th-TH"/>
        </w:rPr>
        <w:t>การปรับตัว</w:t>
      </w:r>
      <w:r w:rsidR="00977C0B" w:rsidRPr="00C80047">
        <w:rPr>
          <w:rFonts w:ascii="AngsanaUPC" w:hAnsi="AngsanaUPC" w:cs="AngsanaUPC" w:hint="cs"/>
          <w:sz w:val="28"/>
          <w:szCs w:val="28"/>
          <w:cs/>
          <w:lang w:bidi="th-TH"/>
        </w:rPr>
        <w:t>เพื่อให้มีชีวิตอยู่ได้ในเขตอาร์คติ</w:t>
      </w:r>
      <w:r w:rsidR="00E27151" w:rsidRPr="00C80047">
        <w:rPr>
          <w:rFonts w:ascii="AngsanaUPC" w:hAnsi="AngsanaUPC" w:cs="AngsanaUPC" w:hint="cs"/>
          <w:sz w:val="28"/>
          <w:szCs w:val="28"/>
          <w:cs/>
          <w:lang w:bidi="th-TH"/>
        </w:rPr>
        <w:t>ก</w:t>
      </w:r>
      <w:r w:rsidR="009859C6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ที่เหน็บหนาวได้ </w:t>
      </w:r>
      <w:r w:rsidR="004243B8" w:rsidRPr="00C80047">
        <w:rPr>
          <w:rFonts w:ascii="AngsanaUPC" w:hAnsi="AngsanaUPC" w:cs="AngsanaUPC" w:hint="cs"/>
          <w:sz w:val="28"/>
          <w:szCs w:val="28"/>
          <w:cs/>
          <w:lang w:bidi="th-TH"/>
        </w:rPr>
        <w:t>สีขาวเหมือนหิมะทำให้หมีขั้วโลก</w:t>
      </w:r>
      <w:r w:rsidR="004431A4" w:rsidRPr="00C80047">
        <w:rPr>
          <w:rFonts w:ascii="AngsanaUPC" w:hAnsi="AngsanaUPC" w:cs="AngsanaUPC" w:hint="cs"/>
          <w:sz w:val="28"/>
          <w:szCs w:val="28"/>
          <w:cs/>
          <w:lang w:bidi="th-TH"/>
        </w:rPr>
        <w:t>จับแมวน้ำได้ง่ายขึ้น เพราะ</w:t>
      </w:r>
      <w:r w:rsidR="00657CE1" w:rsidRPr="00C80047">
        <w:rPr>
          <w:rFonts w:ascii="AngsanaUPC" w:hAnsi="AngsanaUPC" w:cs="AngsanaUPC" w:hint="cs"/>
          <w:sz w:val="28"/>
          <w:szCs w:val="28"/>
          <w:cs/>
          <w:lang w:bidi="th-TH"/>
        </w:rPr>
        <w:t>แมวน้ำจะสังเกตเห็นได้ยาก</w:t>
      </w:r>
      <w:r w:rsidR="00451A60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ขนที่หนา</w:t>
      </w:r>
      <w:r w:rsidR="00E35A58" w:rsidRPr="00C80047">
        <w:rPr>
          <w:rFonts w:ascii="AngsanaUPC" w:hAnsi="AngsanaUPC" w:cs="AngsanaUPC" w:hint="cs"/>
          <w:sz w:val="28"/>
          <w:szCs w:val="28"/>
          <w:cs/>
          <w:lang w:bidi="th-TH"/>
        </w:rPr>
        <w:t>นั้นช่วย</w:t>
      </w:r>
      <w:r w:rsidR="00BF3357" w:rsidRPr="00C80047">
        <w:rPr>
          <w:rFonts w:ascii="AngsanaUPC" w:hAnsi="AngsanaUPC" w:cs="AngsanaUPC" w:hint="cs"/>
          <w:sz w:val="28"/>
          <w:szCs w:val="28"/>
          <w:cs/>
          <w:lang w:bidi="th-TH"/>
        </w:rPr>
        <w:t>ปกป้องความหนาวเย็นจากอากาศ</w:t>
      </w:r>
      <w:r w:rsidR="008304B4" w:rsidRPr="00C80047">
        <w:rPr>
          <w:rFonts w:ascii="AngsanaUPC" w:hAnsi="AngsanaUPC" w:cs="AngsanaUPC" w:hint="cs"/>
          <w:sz w:val="28"/>
          <w:szCs w:val="28"/>
          <w:cs/>
          <w:lang w:bidi="th-TH"/>
        </w:rPr>
        <w:t>ขั้วโลก</w:t>
      </w:r>
      <w:r w:rsidR="0022407E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นอกจากนี้หมีขั้วโลกยังมีอุ้งเท้าที่</w:t>
      </w:r>
      <w:r w:rsidR="00A6227A" w:rsidRPr="00C80047">
        <w:rPr>
          <w:rFonts w:ascii="AngsanaUPC" w:hAnsi="AngsanaUPC" w:cs="AngsanaUPC" w:hint="cs"/>
          <w:sz w:val="28"/>
          <w:szCs w:val="28"/>
          <w:cs/>
          <w:lang w:bidi="th-TH"/>
        </w:rPr>
        <w:t>ใหญ่</w:t>
      </w:r>
      <w:r w:rsidR="00AA4DDE" w:rsidRPr="00C80047">
        <w:rPr>
          <w:rFonts w:ascii="AngsanaUPC" w:hAnsi="AngsanaUPC" w:cs="AngsanaUPC" w:hint="cs"/>
          <w:sz w:val="28"/>
          <w:szCs w:val="28"/>
          <w:cs/>
          <w:lang w:bidi="th-TH"/>
        </w:rPr>
        <w:t>เพื่อให้เดินง่ายและไม่ให้จมลงไปในหิมะ</w:t>
      </w:r>
      <w:r w:rsidR="003D5B51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นอกจากนี้</w:t>
      </w:r>
      <w:r w:rsidR="003C1D3F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หยดน้ำค้าง</w:t>
      </w:r>
      <w:r w:rsidR="00EE1468" w:rsidRPr="00C80047">
        <w:rPr>
          <w:rFonts w:ascii="AngsanaUPC" w:hAnsi="AngsanaUPC" w:cs="AngsanaUPC" w:hint="cs"/>
          <w:sz w:val="28"/>
          <w:szCs w:val="28"/>
          <w:cs/>
          <w:lang w:bidi="th-TH"/>
        </w:rPr>
        <w:t>(</w:t>
      </w:r>
      <w:r w:rsidR="003C1D3F" w:rsidRPr="00C80047">
        <w:rPr>
          <w:rFonts w:ascii="AngsanaUPC" w:hAnsi="AngsanaUPC" w:cs="AngsanaUPC" w:hint="cs"/>
          <w:sz w:val="28"/>
          <w:szCs w:val="28"/>
          <w:lang w:bidi="th-TH"/>
        </w:rPr>
        <w:t>soldogg</w:t>
      </w:r>
      <w:r w:rsidR="00EE1468" w:rsidRPr="00C80047">
        <w:rPr>
          <w:rFonts w:ascii="AngsanaUPC" w:hAnsi="AngsanaUPC" w:cs="AngsanaUPC" w:hint="cs"/>
          <w:sz w:val="28"/>
          <w:szCs w:val="28"/>
          <w:cs/>
          <w:lang w:bidi="th-TH"/>
        </w:rPr>
        <w:t>) คือ ตัวอย่าง</w:t>
      </w:r>
      <w:r w:rsidR="00B01DAF" w:rsidRPr="00C80047">
        <w:rPr>
          <w:rFonts w:ascii="AngsanaUPC" w:hAnsi="AngsanaUPC" w:cs="AngsanaUPC" w:hint="cs"/>
          <w:sz w:val="28"/>
          <w:szCs w:val="28"/>
          <w:cs/>
          <w:lang w:bidi="th-TH"/>
        </w:rPr>
        <w:t>ของพืชที่</w:t>
      </w:r>
      <w:r w:rsidR="00762AD8" w:rsidRPr="00C80047">
        <w:rPr>
          <w:rFonts w:ascii="AngsanaUPC" w:hAnsi="AngsanaUPC" w:cs="AngsanaUPC" w:hint="cs"/>
          <w:sz w:val="28"/>
          <w:szCs w:val="28"/>
          <w:cs/>
          <w:lang w:bidi="th-TH"/>
        </w:rPr>
        <w:t>มีรากเล็กและ</w:t>
      </w:r>
      <w:r w:rsidR="00B01DAF" w:rsidRPr="00C80047">
        <w:rPr>
          <w:rFonts w:ascii="AngsanaUPC" w:hAnsi="AngsanaUPC" w:cs="AngsanaUPC" w:hint="cs"/>
          <w:sz w:val="28"/>
          <w:szCs w:val="28"/>
          <w:cs/>
          <w:lang w:bidi="th-TH"/>
        </w:rPr>
        <w:t>อ</w:t>
      </w:r>
      <w:r w:rsidR="00DE3E21" w:rsidRPr="00C80047">
        <w:rPr>
          <w:rFonts w:ascii="AngsanaUPC" w:hAnsi="AngsanaUPC" w:cs="AngsanaUPC" w:hint="cs"/>
          <w:sz w:val="28"/>
          <w:szCs w:val="28"/>
          <w:cs/>
          <w:lang w:bidi="th-TH"/>
        </w:rPr>
        <w:t>า</w:t>
      </w:r>
      <w:r w:rsidR="00B01DAF" w:rsidRPr="00C80047">
        <w:rPr>
          <w:rFonts w:ascii="AngsanaUPC" w:hAnsi="AngsanaUPC" w:cs="AngsanaUPC" w:hint="cs"/>
          <w:sz w:val="28"/>
          <w:szCs w:val="28"/>
          <w:cs/>
          <w:lang w:bidi="th-TH"/>
        </w:rPr>
        <w:t>ศัยอยู่ใน</w:t>
      </w:r>
      <w:r w:rsidR="00066AF7">
        <w:rPr>
          <w:rFonts w:ascii="AngsanaUPC" w:hAnsi="AngsanaUPC" w:cs="AngsanaUPC" w:hint="cs"/>
          <w:sz w:val="28"/>
          <w:szCs w:val="28"/>
          <w:cs/>
          <w:lang w:bidi="th-TH"/>
        </w:rPr>
        <w:t>พื้น</w:t>
      </w:r>
      <w:r w:rsidR="00676964" w:rsidRPr="00C80047">
        <w:rPr>
          <w:rFonts w:ascii="AngsanaUPC" w:hAnsi="AngsanaUPC" w:cs="AngsanaUPC" w:hint="cs"/>
          <w:sz w:val="28"/>
          <w:szCs w:val="28"/>
          <w:cs/>
          <w:lang w:bidi="th-TH"/>
        </w:rPr>
        <w:t>ที่แฉะ</w:t>
      </w:r>
      <w:r w:rsidR="007578B4">
        <w:rPr>
          <w:rFonts w:ascii="AngsanaUPC" w:hAnsi="AngsanaUPC" w:cs="AngsanaUPC" w:hint="cs"/>
          <w:sz w:val="28"/>
          <w:szCs w:val="28"/>
          <w:cs/>
          <w:lang w:bidi="th-TH"/>
        </w:rPr>
        <w:t>ตามบึง</w:t>
      </w:r>
      <w:r w:rsidR="00BD704E">
        <w:rPr>
          <w:rFonts w:ascii="AngsanaUPC" w:hAnsi="AngsanaUPC" w:cs="AngsanaUPC" w:hint="cs"/>
          <w:sz w:val="28"/>
          <w:szCs w:val="28"/>
          <w:cs/>
          <w:lang w:bidi="th-TH"/>
        </w:rPr>
        <w:t>ต่างๆ</w:t>
      </w:r>
      <w:r w:rsidR="00DE3E21" w:rsidRPr="00C80047">
        <w:rPr>
          <w:rFonts w:ascii="AngsanaUPC" w:hAnsi="AngsanaUPC" w:cs="AngsanaUPC" w:hint="cs"/>
          <w:sz w:val="28"/>
          <w:szCs w:val="28"/>
          <w:cs/>
          <w:lang w:bidi="th-TH"/>
        </w:rPr>
        <w:t>(</w:t>
      </w:r>
      <w:r w:rsidR="00DE3E21" w:rsidRPr="00C80047">
        <w:rPr>
          <w:rFonts w:ascii="AngsanaUPC" w:hAnsi="AngsanaUPC" w:cs="AngsanaUPC" w:hint="cs"/>
          <w:sz w:val="28"/>
          <w:szCs w:val="28"/>
          <w:lang w:bidi="th-TH"/>
        </w:rPr>
        <w:t>myrer</w:t>
      </w:r>
      <w:r w:rsidR="00DE3E21" w:rsidRPr="00C80047">
        <w:rPr>
          <w:rFonts w:ascii="AngsanaUPC" w:hAnsi="AngsanaUPC" w:cs="AngsanaUPC" w:hint="cs"/>
          <w:sz w:val="28"/>
          <w:szCs w:val="28"/>
          <w:cs/>
          <w:lang w:bidi="th-TH"/>
        </w:rPr>
        <w:t>)และมีสารอาหารในดินน้อย</w:t>
      </w:r>
      <w:r w:rsidR="004A2C53" w:rsidRPr="00C80047">
        <w:rPr>
          <w:rFonts w:ascii="AngsanaUPC" w:hAnsi="AngsanaUPC" w:cs="AngsanaUPC" w:hint="cs"/>
          <w:sz w:val="28"/>
          <w:szCs w:val="28"/>
          <w:lang w:bidi="th-TH"/>
        </w:rPr>
        <w:t xml:space="preserve"> </w:t>
      </w:r>
      <w:r w:rsidR="004D5719" w:rsidRPr="00C80047">
        <w:rPr>
          <w:rFonts w:ascii="AngsanaUPC" w:hAnsi="AngsanaUPC" w:cs="AngsanaUPC" w:hint="cs"/>
          <w:sz w:val="28"/>
          <w:szCs w:val="28"/>
          <w:cs/>
          <w:lang w:bidi="th-TH"/>
        </w:rPr>
        <w:t>ใบของหยดน้ำค้างจะ</w:t>
      </w:r>
      <w:r w:rsidR="007964C0" w:rsidRPr="00C80047">
        <w:rPr>
          <w:rFonts w:ascii="AngsanaUPC" w:hAnsi="AngsanaUPC" w:cs="AngsanaUPC" w:hint="cs"/>
          <w:sz w:val="28"/>
          <w:szCs w:val="28"/>
          <w:cs/>
          <w:lang w:bidi="th-TH"/>
        </w:rPr>
        <w:t>มีต่อมเมือกเหนียว</w:t>
      </w:r>
      <w:r w:rsidR="00681A99" w:rsidRPr="00C80047">
        <w:rPr>
          <w:rFonts w:ascii="AngsanaUPC" w:hAnsi="AngsanaUPC" w:cs="AngsanaUPC" w:hint="cs"/>
          <w:sz w:val="28"/>
          <w:szCs w:val="28"/>
          <w:cs/>
          <w:lang w:bidi="th-TH"/>
        </w:rPr>
        <w:t>ปกคลุมผิวใบเพื่อจับ</w:t>
      </w:r>
      <w:r w:rsidR="00090C69" w:rsidRPr="00C80047">
        <w:rPr>
          <w:rFonts w:ascii="AngsanaUPC" w:hAnsi="AngsanaUPC" w:cs="AngsanaUPC" w:hint="cs"/>
          <w:sz w:val="28"/>
          <w:szCs w:val="28"/>
          <w:cs/>
          <w:lang w:bidi="th-TH"/>
        </w:rPr>
        <w:t>และย่อย</w:t>
      </w:r>
      <w:r w:rsidR="00681A99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แมลง </w:t>
      </w:r>
      <w:r w:rsidR="00C03BC3" w:rsidRPr="00C80047">
        <w:rPr>
          <w:rFonts w:ascii="AngsanaUPC" w:hAnsi="AngsanaUPC" w:cs="AngsanaUPC" w:hint="cs"/>
          <w:sz w:val="28"/>
          <w:szCs w:val="28"/>
          <w:cs/>
          <w:lang w:bidi="th-TH"/>
        </w:rPr>
        <w:t>เพื่อเป็น</w:t>
      </w:r>
      <w:r w:rsidR="00090C69" w:rsidRPr="00C80047">
        <w:rPr>
          <w:rFonts w:ascii="AngsanaUPC" w:hAnsi="AngsanaUPC" w:cs="AngsanaUPC" w:hint="cs"/>
          <w:sz w:val="28"/>
          <w:szCs w:val="28"/>
          <w:cs/>
          <w:lang w:bidi="th-TH"/>
        </w:rPr>
        <w:t>อาหารเสริม</w:t>
      </w:r>
      <w:r w:rsidR="001965CD" w:rsidRPr="00C80047">
        <w:rPr>
          <w:rFonts w:ascii="AngsanaUPC" w:hAnsi="AngsanaUPC" w:cs="AngsanaUPC" w:hint="cs"/>
          <w:sz w:val="28"/>
          <w:szCs w:val="28"/>
          <w:cs/>
          <w:lang w:bidi="th-TH"/>
        </w:rPr>
        <w:t>ทดแทนอาหารที่ขาดไป</w:t>
      </w:r>
      <w:r w:rsidR="0057027A" w:rsidRPr="00C80047">
        <w:rPr>
          <w:rFonts w:ascii="AngsanaUPC" w:hAnsi="AngsanaUPC" w:cs="AngsanaUPC" w:hint="cs"/>
          <w:sz w:val="28"/>
          <w:szCs w:val="28"/>
          <w:cs/>
          <w:lang w:bidi="th-TH"/>
        </w:rPr>
        <w:t>ที่ใช้</w:t>
      </w:r>
      <w:r w:rsidR="001965CD" w:rsidRPr="00C80047">
        <w:rPr>
          <w:rFonts w:ascii="AngsanaUPC" w:hAnsi="AngsanaUPC" w:cs="AngsanaUPC" w:hint="cs"/>
          <w:sz w:val="28"/>
          <w:szCs w:val="28"/>
          <w:cs/>
          <w:lang w:bidi="th-TH"/>
        </w:rPr>
        <w:t>ในการเจิญเติบโต</w:t>
      </w:r>
    </w:p>
    <w:p w14:paraId="07DCF9AC" w14:textId="48E627DB" w:rsidR="00563B04" w:rsidRPr="00C80047" w:rsidRDefault="00563B04" w:rsidP="00DB17F0">
      <w:pPr>
        <w:rPr>
          <w:rFonts w:ascii="AngsanaUPC" w:hAnsi="AngsanaUPC" w:cs="AngsanaUPC"/>
          <w:sz w:val="28"/>
          <w:szCs w:val="28"/>
          <w:cs/>
          <w:lang w:bidi="th-TH"/>
        </w:rPr>
      </w:pPr>
      <w:r w:rsidRPr="00C80047">
        <w:rPr>
          <w:rFonts w:ascii="AngsanaUPC" w:hAnsi="AngsanaUPC" w:cs="AngsanaUPC" w:hint="cs"/>
          <w:sz w:val="28"/>
          <w:szCs w:val="28"/>
          <w:cs/>
          <w:lang w:bidi="th-TH"/>
        </w:rPr>
        <w:t>สิ่งมีชีวิตทุกชีวิตต้องการ อาหาร น้ำ</w:t>
      </w:r>
      <w:r w:rsidR="00623159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และสารอาหารอื่นๆ ในการดำรงชีวิต แต่</w:t>
      </w:r>
      <w:r w:rsidR="00FA4425" w:rsidRPr="00C80047">
        <w:rPr>
          <w:rFonts w:ascii="AngsanaUPC" w:hAnsi="AngsanaUPC" w:cs="AngsanaUPC" w:hint="cs"/>
          <w:sz w:val="28"/>
          <w:szCs w:val="28"/>
          <w:cs/>
          <w:lang w:bidi="th-TH"/>
        </w:rPr>
        <w:t>หลายสิ่งหลายอย่างในโลกนี้ไม่ได้มีอยู่ตลอด</w:t>
      </w:r>
      <w:r w:rsidR="00B51F2A" w:rsidRPr="00C80047">
        <w:rPr>
          <w:rFonts w:ascii="AngsanaUPC" w:hAnsi="AngsanaUPC" w:cs="AngsanaUPC" w:hint="cs"/>
          <w:sz w:val="28"/>
          <w:szCs w:val="28"/>
          <w:cs/>
          <w:lang w:bidi="th-TH"/>
        </w:rPr>
        <w:t>เวลา</w:t>
      </w:r>
      <w:r w:rsidR="00653685" w:rsidRPr="00C80047">
        <w:rPr>
          <w:rFonts w:ascii="AngsanaUPC" w:hAnsi="AngsanaUPC" w:cs="AngsanaUPC" w:hint="cs"/>
          <w:sz w:val="28"/>
          <w:szCs w:val="28"/>
          <w:lang w:bidi="th-TH"/>
        </w:rPr>
        <w:t xml:space="preserve"> </w:t>
      </w:r>
      <w:r w:rsidR="00DD349A" w:rsidRPr="00C80047">
        <w:rPr>
          <w:rFonts w:ascii="AngsanaUPC" w:hAnsi="AngsanaUPC" w:cs="AngsanaUPC" w:hint="cs"/>
          <w:sz w:val="28"/>
          <w:szCs w:val="28"/>
          <w:cs/>
          <w:lang w:bidi="th-TH"/>
        </w:rPr>
        <w:t>เช่นในป่าทึบที่มีแสงส่องลงไปได้น้อย ทำให้สิ่งมีชีวิตหลายสายพันธุ์</w:t>
      </w:r>
      <w:r w:rsidR="007E7B36" w:rsidRPr="00C80047">
        <w:rPr>
          <w:rFonts w:ascii="AngsanaUPC" w:hAnsi="AngsanaUPC" w:cs="AngsanaUPC" w:hint="cs"/>
          <w:sz w:val="28"/>
          <w:szCs w:val="28"/>
          <w:cs/>
          <w:lang w:bidi="th-TH"/>
        </w:rPr>
        <w:t>ไม่สามารถดำรงชีวิตอยู</w:t>
      </w:r>
      <w:r w:rsidR="000A6E9F"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="007E7B36" w:rsidRPr="00C80047">
        <w:rPr>
          <w:rFonts w:ascii="AngsanaUPC" w:hAnsi="AngsanaUPC" w:cs="AngsanaUPC" w:hint="cs"/>
          <w:sz w:val="28"/>
          <w:szCs w:val="28"/>
          <w:cs/>
          <w:lang w:bidi="th-TH"/>
        </w:rPr>
        <w:t>ได้</w:t>
      </w:r>
      <w:r w:rsidR="00B51F2A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 ดังนั้น</w:t>
      </w:r>
      <w:r w:rsidR="007E7B36" w:rsidRPr="00C80047">
        <w:rPr>
          <w:rFonts w:ascii="AngsanaUPC" w:hAnsi="AngsanaUPC" w:cs="AngsanaUPC" w:hint="cs"/>
          <w:sz w:val="28"/>
          <w:szCs w:val="28"/>
          <w:cs/>
          <w:lang w:bidi="th-TH"/>
        </w:rPr>
        <w:t>จึง</w:t>
      </w:r>
      <w:r w:rsidR="00B51F2A" w:rsidRPr="00C80047">
        <w:rPr>
          <w:rFonts w:ascii="AngsanaUPC" w:hAnsi="AngsanaUPC" w:cs="AngsanaUPC" w:hint="cs"/>
          <w:sz w:val="28"/>
          <w:szCs w:val="28"/>
          <w:cs/>
          <w:lang w:bidi="th-TH"/>
        </w:rPr>
        <w:t>มี</w:t>
      </w:r>
      <w:r w:rsidR="00B51F2A" w:rsidRPr="00C80047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การแข่งขัน(</w:t>
      </w:r>
      <w:r w:rsidR="00B51F2A" w:rsidRPr="00C80047">
        <w:rPr>
          <w:rFonts w:ascii="AngsanaUPC" w:hAnsi="AngsanaUPC" w:cs="AngsanaUPC" w:hint="cs"/>
          <w:b/>
          <w:bCs/>
          <w:sz w:val="28"/>
          <w:szCs w:val="28"/>
          <w:lang w:bidi="th-TH"/>
        </w:rPr>
        <w:t>konkurranse</w:t>
      </w:r>
      <w:r w:rsidR="00B51F2A" w:rsidRPr="00C80047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)</w:t>
      </w:r>
      <w:r w:rsidR="00B51F2A" w:rsidRPr="00C80047">
        <w:rPr>
          <w:rFonts w:ascii="AngsanaUPC" w:hAnsi="AngsanaUPC" w:cs="AngsanaUPC" w:hint="cs"/>
          <w:sz w:val="28"/>
          <w:szCs w:val="28"/>
          <w:cs/>
          <w:lang w:bidi="th-TH"/>
        </w:rPr>
        <w:t>เกิดขึ้น</w:t>
      </w:r>
      <w:r w:rsidR="00B51F2A" w:rsidRPr="00C80047">
        <w:rPr>
          <w:rFonts w:ascii="AngsanaUPC" w:hAnsi="AngsanaUPC" w:cs="AngsanaUPC" w:hint="cs"/>
          <w:sz w:val="28"/>
          <w:szCs w:val="28"/>
          <w:lang w:bidi="th-TH"/>
        </w:rPr>
        <w:t xml:space="preserve"> </w:t>
      </w:r>
      <w:r w:rsidR="007E7B36" w:rsidRPr="00C80047">
        <w:rPr>
          <w:rFonts w:ascii="AngsanaUPC" w:hAnsi="AngsanaUPC" w:cs="AngsanaUPC" w:hint="cs"/>
          <w:sz w:val="28"/>
          <w:szCs w:val="28"/>
          <w:cs/>
          <w:lang w:bidi="th-TH"/>
        </w:rPr>
        <w:t>ทั้งระหว่าง</w:t>
      </w:r>
      <w:r w:rsidR="00665061" w:rsidRPr="00C80047">
        <w:rPr>
          <w:rFonts w:ascii="AngsanaUPC" w:hAnsi="AngsanaUPC" w:cs="AngsanaUPC" w:hint="cs"/>
          <w:sz w:val="28"/>
          <w:szCs w:val="28"/>
          <w:cs/>
          <w:lang w:bidi="th-TH"/>
        </w:rPr>
        <w:t xml:space="preserve">สายพันธุ์เดียวกันและต่างสายพันธ์ </w:t>
      </w:r>
      <w:r w:rsidR="00C80047" w:rsidRPr="00C80047">
        <w:rPr>
          <w:rFonts w:ascii="AngsanaUPC" w:hAnsi="AngsanaUPC" w:cs="AngsanaUPC" w:hint="cs"/>
          <w:sz w:val="28"/>
          <w:szCs w:val="28"/>
          <w:cs/>
          <w:lang w:bidi="th-TH"/>
        </w:rPr>
        <w:t>เพื่อความอยู่รอดของตน</w:t>
      </w:r>
    </w:p>
    <w:p w14:paraId="36B5DB30" w14:textId="77777777" w:rsidR="00C329EF" w:rsidRDefault="00C329EF" w:rsidP="00DB17F0">
      <w:pPr>
        <w:rPr>
          <w:rFonts w:ascii="AngsanaUPC" w:hAnsi="AngsanaUPC" w:cs="AngsanaUPC"/>
          <w:sz w:val="28"/>
          <w:szCs w:val="28"/>
          <w:lang w:bidi="th-TH"/>
        </w:rPr>
      </w:pPr>
    </w:p>
    <w:p w14:paraId="1CE9BBA6" w14:textId="464DC617" w:rsidR="0055647A" w:rsidRPr="00C80047" w:rsidRDefault="00174B1C" w:rsidP="00DB17F0">
      <w:pPr>
        <w:rPr>
          <w:rFonts w:ascii="AngsanaUPC" w:hAnsi="AngsanaUPC" w:cs="AngsanaUPC"/>
          <w:sz w:val="28"/>
          <w:szCs w:val="28"/>
          <w:cs/>
          <w:lang w:bidi="th-TH"/>
        </w:rPr>
      </w:pPr>
      <w:r>
        <w:rPr>
          <w:rFonts w:ascii="AngsanaUPC" w:hAnsi="AngsanaUPC" w:cs="AngsanaUPC"/>
          <w:sz w:val="28"/>
          <w:szCs w:val="28"/>
          <w:lang w:bidi="th-TH"/>
        </w:rPr>
        <w:t>Kilder</w:t>
      </w:r>
    </w:p>
    <w:p w14:paraId="214C5C1B" w14:textId="5E431B45" w:rsidR="008A69F8" w:rsidRPr="00C329EF" w:rsidRDefault="00BA591C" w:rsidP="00DB17F0">
      <w:pPr>
        <w:rPr>
          <w:rFonts w:ascii="AngsanaUPC" w:hAnsi="AngsanaUPC" w:cs="AngsanaUPC"/>
          <w:lang w:bidi="th-TH"/>
        </w:rPr>
      </w:pPr>
      <w:hyperlink r:id="rId10" w:history="1">
        <w:r w:rsidR="00407991" w:rsidRPr="00C329EF">
          <w:rPr>
            <w:rStyle w:val="Hyperkobling"/>
            <w:rFonts w:ascii="AngsanaUPC" w:hAnsi="AngsanaUPC" w:cs="AngsanaUPC" w:hint="cs"/>
            <w:lang w:bidi="th-TH"/>
          </w:rPr>
          <w:t>http://jeerapa-thong.blogspot.com/2016/03/blog-post_12.html</w:t>
        </w:r>
      </w:hyperlink>
    </w:p>
    <w:p w14:paraId="2773AA03" w14:textId="686BB037" w:rsidR="00407991" w:rsidRPr="00C329EF" w:rsidRDefault="00BA591C" w:rsidP="00DB17F0">
      <w:pPr>
        <w:rPr>
          <w:rFonts w:ascii="AngsanaUPC" w:hAnsi="AngsanaUPC" w:cs="AngsanaUPC"/>
          <w:lang w:bidi="th-TH"/>
        </w:rPr>
      </w:pPr>
      <w:hyperlink r:id="rId11" w:history="1">
        <w:r w:rsidR="00407991" w:rsidRPr="00C329EF">
          <w:rPr>
            <w:rStyle w:val="Hyperkobling"/>
            <w:rFonts w:ascii="AngsanaUPC" w:hAnsi="AngsanaUPC" w:cs="AngsanaUPC" w:hint="cs"/>
            <w:lang w:bidi="th-TH"/>
          </w:rPr>
          <w:t>https://yuinongluk.wordpress.com/</w:t>
        </w:r>
        <w:r w:rsidR="00407991" w:rsidRPr="00C329EF">
          <w:rPr>
            <w:rStyle w:val="Hyperkobling"/>
            <w:rFonts w:ascii="AngsanaUPC" w:hAnsi="AngsanaUPC" w:cs="AngsanaUPC" w:hint="cs"/>
            <w:cs/>
            <w:lang w:bidi="th-TH"/>
          </w:rPr>
          <w:t>สายใยอาหาร</w:t>
        </w:r>
        <w:r w:rsidR="00407991" w:rsidRPr="00C329EF">
          <w:rPr>
            <w:rStyle w:val="Hyperkobling"/>
            <w:rFonts w:ascii="AngsanaUPC" w:hAnsi="AngsanaUPC" w:cs="AngsanaUPC" w:hint="cs"/>
            <w:lang w:bidi="th-TH"/>
          </w:rPr>
          <w:t>food-wed/</w:t>
        </w:r>
      </w:hyperlink>
    </w:p>
    <w:p w14:paraId="03A01689" w14:textId="39A52285" w:rsidR="00407991" w:rsidRPr="00C329EF" w:rsidRDefault="00BA591C" w:rsidP="00DB17F0">
      <w:pPr>
        <w:rPr>
          <w:rFonts w:ascii="AngsanaUPC" w:hAnsi="AngsanaUPC" w:cs="AngsanaUPC"/>
          <w:lang w:bidi="th-TH"/>
        </w:rPr>
      </w:pPr>
      <w:hyperlink r:id="rId12" w:history="1">
        <w:r w:rsidR="00C52C9D" w:rsidRPr="00C329EF">
          <w:rPr>
            <w:rStyle w:val="Hyperkobling"/>
            <w:rFonts w:ascii="AngsanaUPC" w:hAnsi="AngsanaUPC" w:cs="AngsanaUPC" w:hint="cs"/>
            <w:lang w:bidi="th-TH"/>
          </w:rPr>
          <w:t>https://www.scimath.org/lesson-biology/item/7028-2017-05-21-14-25-17</w:t>
        </w:r>
      </w:hyperlink>
    </w:p>
    <w:p w14:paraId="01F69823" w14:textId="47D880D1" w:rsidR="00C52C9D" w:rsidRPr="00C329EF" w:rsidRDefault="00BA591C" w:rsidP="00DB17F0">
      <w:pPr>
        <w:rPr>
          <w:rFonts w:ascii="AngsanaUPC" w:hAnsi="AngsanaUPC" w:cs="AngsanaUPC"/>
          <w:lang w:bidi="th-TH"/>
        </w:rPr>
      </w:pPr>
      <w:hyperlink r:id="rId13" w:history="1">
        <w:r w:rsidR="00C52C9D" w:rsidRPr="00C329EF">
          <w:rPr>
            <w:rStyle w:val="Hyperkobling"/>
            <w:rFonts w:ascii="AngsanaUPC" w:hAnsi="AngsanaUPC" w:cs="AngsanaUPC" w:hint="cs"/>
            <w:lang w:bidi="th-TH"/>
          </w:rPr>
          <w:t>https://quizlet.com/394025333/naeringskjeder-</w:t>
        </w:r>
        <w:r w:rsidR="00C52C9D" w:rsidRPr="00C329EF">
          <w:rPr>
            <w:rStyle w:val="Hyperkobling"/>
            <w:rFonts w:ascii="AngsanaUPC" w:hAnsi="AngsanaUPC" w:cs="AngsanaUPC" w:hint="cs"/>
            <w:cs/>
            <w:lang w:bidi="th-TH"/>
          </w:rPr>
          <w:t>หวงโซอาหาร-</w:t>
        </w:r>
        <w:r w:rsidR="00C52C9D" w:rsidRPr="00C329EF">
          <w:rPr>
            <w:rStyle w:val="Hyperkobling"/>
            <w:rFonts w:ascii="AngsanaUPC" w:hAnsi="AngsanaUPC" w:cs="AngsanaUPC" w:hint="cs"/>
            <w:lang w:bidi="th-TH"/>
          </w:rPr>
          <w:t>flash-cards/</w:t>
        </w:r>
      </w:hyperlink>
    </w:p>
    <w:p w14:paraId="57D2B86D" w14:textId="301D3C99" w:rsidR="003223B3" w:rsidRPr="00C329EF" w:rsidRDefault="00BA591C" w:rsidP="00DB17F0">
      <w:pPr>
        <w:rPr>
          <w:rFonts w:ascii="AngsanaUPC" w:hAnsi="AngsanaUPC" w:cs="AngsanaUPC"/>
          <w:lang w:bidi="th-TH"/>
        </w:rPr>
      </w:pPr>
      <w:hyperlink r:id="rId14" w:history="1">
        <w:r w:rsidR="003223B3" w:rsidRPr="00C329EF">
          <w:rPr>
            <w:rStyle w:val="Hyperkobling"/>
            <w:rFonts w:ascii="AngsanaUPC" w:hAnsi="AngsanaUPC" w:cs="AngsanaUPC"/>
            <w:lang w:bidi="th-TH"/>
          </w:rPr>
          <w:t>https://th.wikipedia.org/wiki/</w:t>
        </w:r>
        <w:r w:rsidR="003223B3" w:rsidRPr="00C329EF">
          <w:rPr>
            <w:rStyle w:val="Hyperkobling"/>
            <w:rFonts w:ascii="AngsanaUPC" w:hAnsi="AngsanaUPC" w:cs="AngsanaUPC"/>
            <w:cs/>
            <w:lang w:bidi="th-TH"/>
          </w:rPr>
          <w:t>หยาดน้ำค้าง</w:t>
        </w:r>
        <w:r w:rsidR="003223B3" w:rsidRPr="00C329EF">
          <w:rPr>
            <w:rStyle w:val="Hyperkobling"/>
            <w:rFonts w:ascii="AngsanaUPC" w:hAnsi="AngsanaUPC" w:cs="AngsanaUPC"/>
            <w:lang w:bidi="th-TH"/>
          </w:rPr>
          <w:t>_(</w:t>
        </w:r>
        <w:r w:rsidR="003223B3" w:rsidRPr="00C329EF">
          <w:rPr>
            <w:rStyle w:val="Hyperkobling"/>
            <w:rFonts w:ascii="AngsanaUPC" w:hAnsi="AngsanaUPC" w:cs="AngsanaUPC"/>
            <w:cs/>
            <w:lang w:bidi="th-TH"/>
          </w:rPr>
          <w:t>สกุล)</w:t>
        </w:r>
      </w:hyperlink>
    </w:p>
    <w:p w14:paraId="23893CA6" w14:textId="3A4828E4" w:rsidR="00C52C9D" w:rsidRPr="00C329EF" w:rsidRDefault="00DC53D4" w:rsidP="00DB17F0">
      <w:pPr>
        <w:rPr>
          <w:rFonts w:ascii="AngsanaUPC" w:hAnsi="AngsanaUPC" w:cs="AngsanaUPC"/>
          <w:color w:val="2E74B5" w:themeColor="accent5" w:themeShade="BF"/>
          <w:cs/>
          <w:lang w:bidi="th-TH"/>
        </w:rPr>
      </w:pPr>
      <w:proofErr w:type="spellStart"/>
      <w:r w:rsidRPr="00C329EF">
        <w:rPr>
          <w:rFonts w:ascii="AngsanaUPC" w:hAnsi="AngsanaUPC" w:cs="AngsanaUPC"/>
          <w:color w:val="2E74B5" w:themeColor="accent5" w:themeShade="BF"/>
          <w:lang w:bidi="th-TH"/>
        </w:rPr>
        <w:t>Haugsland</w:t>
      </w:r>
      <w:proofErr w:type="spellEnd"/>
      <w:r w:rsidRPr="00C329EF">
        <w:rPr>
          <w:rFonts w:ascii="AngsanaUPC" w:hAnsi="AngsanaUPC" w:cs="AngsanaUPC"/>
          <w:color w:val="2E74B5" w:themeColor="accent5" w:themeShade="BF"/>
          <w:lang w:bidi="th-TH"/>
        </w:rPr>
        <w:t xml:space="preserve"> T. </w:t>
      </w:r>
      <w:r w:rsidR="001A5960" w:rsidRPr="00C329EF">
        <w:rPr>
          <w:rFonts w:ascii="AngsanaUPC" w:hAnsi="AngsanaUPC" w:cs="AngsanaUPC"/>
          <w:color w:val="2E74B5" w:themeColor="accent5" w:themeShade="BF"/>
          <w:lang w:bidi="th-TH"/>
        </w:rPr>
        <w:t>2018</w:t>
      </w:r>
      <w:r w:rsidR="00F67A43" w:rsidRPr="00C329EF">
        <w:rPr>
          <w:rFonts w:ascii="AngsanaUPC" w:hAnsi="AngsanaUPC" w:cs="AngsanaUPC"/>
          <w:color w:val="2E74B5" w:themeColor="accent5" w:themeShade="BF"/>
          <w:lang w:bidi="th-TH"/>
        </w:rPr>
        <w:t>. Grip 3, Naturfag. Fagbokforlaget</w:t>
      </w:r>
    </w:p>
    <w:sectPr w:rsidR="00C52C9D" w:rsidRPr="00C32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54A"/>
    <w:multiLevelType w:val="hybridMultilevel"/>
    <w:tmpl w:val="9EF0FB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7269E"/>
    <w:multiLevelType w:val="hybridMultilevel"/>
    <w:tmpl w:val="778815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04F08"/>
    <w:multiLevelType w:val="hybridMultilevel"/>
    <w:tmpl w:val="3830F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90BB2"/>
    <w:multiLevelType w:val="hybridMultilevel"/>
    <w:tmpl w:val="B9C07FBC"/>
    <w:lvl w:ilvl="0" w:tplc="C03AF6EE">
      <w:start w:val="1"/>
      <w:numFmt w:val="decimal"/>
      <w:lvlText w:val="%1."/>
      <w:lvlJc w:val="left"/>
      <w:pPr>
        <w:ind w:left="720" w:hanging="360"/>
      </w:pPr>
    </w:lvl>
    <w:lvl w:ilvl="1" w:tplc="A41EBD62">
      <w:start w:val="1"/>
      <w:numFmt w:val="lowerLetter"/>
      <w:lvlText w:val="%2."/>
      <w:lvlJc w:val="left"/>
      <w:pPr>
        <w:ind w:left="1440" w:hanging="360"/>
      </w:pPr>
    </w:lvl>
    <w:lvl w:ilvl="2" w:tplc="CAAE26EE">
      <w:start w:val="1"/>
      <w:numFmt w:val="lowerRoman"/>
      <w:lvlText w:val="%3."/>
      <w:lvlJc w:val="right"/>
      <w:pPr>
        <w:ind w:left="2160" w:hanging="180"/>
      </w:pPr>
    </w:lvl>
    <w:lvl w:ilvl="3" w:tplc="D4381890">
      <w:start w:val="1"/>
      <w:numFmt w:val="decimal"/>
      <w:lvlText w:val="%4."/>
      <w:lvlJc w:val="left"/>
      <w:pPr>
        <w:ind w:left="2880" w:hanging="360"/>
      </w:pPr>
    </w:lvl>
    <w:lvl w:ilvl="4" w:tplc="A46C37DC">
      <w:start w:val="1"/>
      <w:numFmt w:val="lowerLetter"/>
      <w:lvlText w:val="%5."/>
      <w:lvlJc w:val="left"/>
      <w:pPr>
        <w:ind w:left="3600" w:hanging="360"/>
      </w:pPr>
    </w:lvl>
    <w:lvl w:ilvl="5" w:tplc="5508A88A">
      <w:start w:val="1"/>
      <w:numFmt w:val="lowerRoman"/>
      <w:lvlText w:val="%6."/>
      <w:lvlJc w:val="right"/>
      <w:pPr>
        <w:ind w:left="4320" w:hanging="180"/>
      </w:pPr>
    </w:lvl>
    <w:lvl w:ilvl="6" w:tplc="523C5FB4">
      <w:start w:val="1"/>
      <w:numFmt w:val="decimal"/>
      <w:lvlText w:val="%7."/>
      <w:lvlJc w:val="left"/>
      <w:pPr>
        <w:ind w:left="5040" w:hanging="360"/>
      </w:pPr>
    </w:lvl>
    <w:lvl w:ilvl="7" w:tplc="FAD0A6C6">
      <w:start w:val="1"/>
      <w:numFmt w:val="lowerLetter"/>
      <w:lvlText w:val="%8."/>
      <w:lvlJc w:val="left"/>
      <w:pPr>
        <w:ind w:left="5760" w:hanging="360"/>
      </w:pPr>
    </w:lvl>
    <w:lvl w:ilvl="8" w:tplc="9856C0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8F5BB4"/>
    <w:rsid w:val="00011225"/>
    <w:rsid w:val="000237BB"/>
    <w:rsid w:val="00066AF7"/>
    <w:rsid w:val="00090C69"/>
    <w:rsid w:val="000A6E9F"/>
    <w:rsid w:val="000C347A"/>
    <w:rsid w:val="000C35A4"/>
    <w:rsid w:val="00174B1C"/>
    <w:rsid w:val="001965CD"/>
    <w:rsid w:val="001A5960"/>
    <w:rsid w:val="0022407E"/>
    <w:rsid w:val="00226301"/>
    <w:rsid w:val="002271B8"/>
    <w:rsid w:val="0023002B"/>
    <w:rsid w:val="00234FB3"/>
    <w:rsid w:val="00241B5A"/>
    <w:rsid w:val="00274E0E"/>
    <w:rsid w:val="002A44EF"/>
    <w:rsid w:val="002E17FC"/>
    <w:rsid w:val="0031267E"/>
    <w:rsid w:val="003223B3"/>
    <w:rsid w:val="00363B73"/>
    <w:rsid w:val="003C1D3F"/>
    <w:rsid w:val="003D5B51"/>
    <w:rsid w:val="003E3720"/>
    <w:rsid w:val="003F0FAC"/>
    <w:rsid w:val="00407991"/>
    <w:rsid w:val="004243B8"/>
    <w:rsid w:val="004431A4"/>
    <w:rsid w:val="00451A60"/>
    <w:rsid w:val="0046387B"/>
    <w:rsid w:val="004773D5"/>
    <w:rsid w:val="004921CC"/>
    <w:rsid w:val="004A2C53"/>
    <w:rsid w:val="004D06D6"/>
    <w:rsid w:val="004D5719"/>
    <w:rsid w:val="00502E36"/>
    <w:rsid w:val="00534BF1"/>
    <w:rsid w:val="00555430"/>
    <w:rsid w:val="0055647A"/>
    <w:rsid w:val="00563B04"/>
    <w:rsid w:val="0057027A"/>
    <w:rsid w:val="005A6AA4"/>
    <w:rsid w:val="005B3AAC"/>
    <w:rsid w:val="005E76FB"/>
    <w:rsid w:val="00623159"/>
    <w:rsid w:val="00626842"/>
    <w:rsid w:val="00645791"/>
    <w:rsid w:val="00653685"/>
    <w:rsid w:val="00657CE1"/>
    <w:rsid w:val="00660F33"/>
    <w:rsid w:val="00663FAA"/>
    <w:rsid w:val="00665061"/>
    <w:rsid w:val="00673218"/>
    <w:rsid w:val="00676964"/>
    <w:rsid w:val="00681A99"/>
    <w:rsid w:val="006A3B1E"/>
    <w:rsid w:val="006A7B9D"/>
    <w:rsid w:val="006B4BE6"/>
    <w:rsid w:val="006F44DF"/>
    <w:rsid w:val="007578B4"/>
    <w:rsid w:val="00762044"/>
    <w:rsid w:val="00762AD8"/>
    <w:rsid w:val="007664B8"/>
    <w:rsid w:val="007964C0"/>
    <w:rsid w:val="00796A83"/>
    <w:rsid w:val="007C64D0"/>
    <w:rsid w:val="007E391F"/>
    <w:rsid w:val="007E7B36"/>
    <w:rsid w:val="008304B4"/>
    <w:rsid w:val="00871D6F"/>
    <w:rsid w:val="008908A7"/>
    <w:rsid w:val="008A69F8"/>
    <w:rsid w:val="008E6C28"/>
    <w:rsid w:val="009149B0"/>
    <w:rsid w:val="0093135A"/>
    <w:rsid w:val="00966D27"/>
    <w:rsid w:val="00977C0B"/>
    <w:rsid w:val="009830A7"/>
    <w:rsid w:val="00984BBC"/>
    <w:rsid w:val="009859C6"/>
    <w:rsid w:val="009A1051"/>
    <w:rsid w:val="009A72E5"/>
    <w:rsid w:val="009F124A"/>
    <w:rsid w:val="00A012B7"/>
    <w:rsid w:val="00A6227A"/>
    <w:rsid w:val="00A93A66"/>
    <w:rsid w:val="00AA4DDE"/>
    <w:rsid w:val="00AA62DF"/>
    <w:rsid w:val="00AD6B79"/>
    <w:rsid w:val="00B01DAF"/>
    <w:rsid w:val="00B066CD"/>
    <w:rsid w:val="00B26487"/>
    <w:rsid w:val="00B326DE"/>
    <w:rsid w:val="00B37493"/>
    <w:rsid w:val="00B51F2A"/>
    <w:rsid w:val="00B71A8D"/>
    <w:rsid w:val="00B83687"/>
    <w:rsid w:val="00B926F9"/>
    <w:rsid w:val="00BA591C"/>
    <w:rsid w:val="00BD4CE1"/>
    <w:rsid w:val="00BD704E"/>
    <w:rsid w:val="00BE23C7"/>
    <w:rsid w:val="00BF3357"/>
    <w:rsid w:val="00C03BC3"/>
    <w:rsid w:val="00C329EF"/>
    <w:rsid w:val="00C52C9D"/>
    <w:rsid w:val="00C65EA2"/>
    <w:rsid w:val="00C765EB"/>
    <w:rsid w:val="00C779E1"/>
    <w:rsid w:val="00C80047"/>
    <w:rsid w:val="00C82345"/>
    <w:rsid w:val="00CC00A1"/>
    <w:rsid w:val="00CD6223"/>
    <w:rsid w:val="00CD7908"/>
    <w:rsid w:val="00D30047"/>
    <w:rsid w:val="00D43EE9"/>
    <w:rsid w:val="00DA6A1B"/>
    <w:rsid w:val="00DB17F0"/>
    <w:rsid w:val="00DC53D4"/>
    <w:rsid w:val="00DD349A"/>
    <w:rsid w:val="00DE3E21"/>
    <w:rsid w:val="00E005BA"/>
    <w:rsid w:val="00E1590C"/>
    <w:rsid w:val="00E27151"/>
    <w:rsid w:val="00E35A58"/>
    <w:rsid w:val="00E566BF"/>
    <w:rsid w:val="00ED52BA"/>
    <w:rsid w:val="00EE1468"/>
    <w:rsid w:val="00F34E14"/>
    <w:rsid w:val="00F51D49"/>
    <w:rsid w:val="00F67A43"/>
    <w:rsid w:val="00F70F2F"/>
    <w:rsid w:val="00FA4425"/>
    <w:rsid w:val="00FB2E47"/>
    <w:rsid w:val="00FB38C3"/>
    <w:rsid w:val="00FC66B9"/>
    <w:rsid w:val="00FE50BB"/>
    <w:rsid w:val="0259FD45"/>
    <w:rsid w:val="0C20194B"/>
    <w:rsid w:val="2142EAE5"/>
    <w:rsid w:val="388F5BB4"/>
    <w:rsid w:val="4B1BA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5BB4"/>
  <w15:chartTrackingRefBased/>
  <w15:docId w15:val="{E0FB59BD-4CEB-4313-92C8-E281FB44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63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387B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0799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07991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6A7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quizlet.com/394025333/naeringskjeder-&#3627;&#3623;&#3591;&#3650;&#3595;&#3629;&#3634;&#3627;&#3634;&#3619;-flash-card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www.scimath.org/lesson-biology/item/7028-2017-05-21-14-25-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uinongluk.wordpress.com/&#3626;&#3634;&#3618;&#3651;&#3618;&#3629;&#3634;&#3627;&#3634;&#3619;food-we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jeerapa-thong.blogspot.com/2016/03/blog-post_1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s://th.wikipedia.org/wiki/&#3627;&#3618;&#3634;&#3604;&#3609;&#3657;&#3635;&#3588;&#3657;&#3634;&#3591;_(&#3626;&#3585;&#3640;&#3621;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80C89-8BE2-4A9D-8550-B791BE6E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3</Pages>
  <Words>751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139</cp:revision>
  <dcterms:created xsi:type="dcterms:W3CDTF">2019-04-24T08:33:00Z</dcterms:created>
  <dcterms:modified xsi:type="dcterms:W3CDTF">2019-06-08T14:49:00Z</dcterms:modified>
</cp:coreProperties>
</file>