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EDC2" w14:textId="6AD12927" w:rsidR="009E6141" w:rsidRPr="00F23787" w:rsidRDefault="00F23787" w:rsidP="00F23787">
      <w:pPr>
        <w:jc w:val="center"/>
        <w:rPr>
          <w:b/>
          <w:color w:val="833C0B" w:themeColor="accent2" w:themeShade="80"/>
          <w:sz w:val="72"/>
          <w:szCs w:val="72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3787">
        <w:rPr>
          <w:b/>
          <w:noProof/>
          <w:color w:val="833C0B" w:themeColor="accent2" w:themeShade="80"/>
          <w:lang w:val="lt-LT"/>
        </w:rPr>
        <w:drawing>
          <wp:anchor distT="0" distB="0" distL="114300" distR="114300" simplePos="0" relativeHeight="251658240" behindDoc="0" locked="0" layoutInCell="1" allowOverlap="1" wp14:anchorId="6788AB61" wp14:editId="78A7495B">
            <wp:simplePos x="0" y="0"/>
            <wp:positionH relativeFrom="column">
              <wp:posOffset>4114378</wp:posOffset>
            </wp:positionH>
            <wp:positionV relativeFrom="paragraph">
              <wp:posOffset>5080</wp:posOffset>
            </wp:positionV>
            <wp:extent cx="1386497" cy="1704975"/>
            <wp:effectExtent l="0" t="0" r="444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CB87F.t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6" t="192" r="1750"/>
                    <a:stretch/>
                  </pic:blipFill>
                  <pic:spPr bwMode="auto">
                    <a:xfrm>
                      <a:off x="0" y="0"/>
                      <a:ext cx="1392175" cy="1711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41B" w:rsidRPr="00F23787">
        <w:rPr>
          <w:b/>
          <w:color w:val="833C0B" w:themeColor="accent2" w:themeShade="80"/>
          <w:sz w:val="72"/>
          <w:szCs w:val="72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Ordliste</w:t>
      </w:r>
    </w:p>
    <w:p w14:paraId="7D2194D6" w14:textId="50E1AEB7" w:rsidR="00F23787" w:rsidRPr="00F23787" w:rsidRDefault="00F23787" w:rsidP="00F23787">
      <w:pPr>
        <w:jc w:val="center"/>
        <w:rPr>
          <w:b/>
          <w:color w:val="833C0B" w:themeColor="accent2" w:themeShade="80"/>
          <w:sz w:val="72"/>
          <w:szCs w:val="72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3787">
        <w:rPr>
          <w:b/>
          <w:color w:val="833C0B" w:themeColor="accent2" w:themeShade="80"/>
          <w:sz w:val="72"/>
          <w:szCs w:val="72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Žodynėlis</w:t>
      </w:r>
    </w:p>
    <w:p w14:paraId="352F053D" w14:textId="61B43D78" w:rsidR="00F23787" w:rsidRDefault="00F23787">
      <w:pPr>
        <w:rPr>
          <w:lang w:val="lt-LT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3787" w14:paraId="11C4937C" w14:textId="77777777" w:rsidTr="00F23787">
        <w:tc>
          <w:tcPr>
            <w:tcW w:w="4531" w:type="dxa"/>
            <w:shd w:val="clear" w:color="auto" w:fill="FFF2CC" w:themeFill="accent4" w:themeFillTint="33"/>
          </w:tcPr>
          <w:p w14:paraId="3D8EFBF8" w14:textId="7246984F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b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b/>
                <w:sz w:val="32"/>
                <w:szCs w:val="32"/>
                <w:lang w:val="lt-LT"/>
              </w:rPr>
              <w:t>Norsk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31652EE3" w14:textId="3406C9F2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b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b/>
                <w:sz w:val="32"/>
                <w:szCs w:val="32"/>
                <w:lang w:val="lt-LT"/>
              </w:rPr>
              <w:t>Litauisk</w:t>
            </w:r>
            <w:bookmarkStart w:id="0" w:name="_GoBack"/>
            <w:bookmarkEnd w:id="0"/>
          </w:p>
        </w:tc>
      </w:tr>
      <w:tr w:rsidR="00F23787" w14:paraId="02E39EE6" w14:textId="77777777" w:rsidTr="00F23787">
        <w:tc>
          <w:tcPr>
            <w:tcW w:w="4531" w:type="dxa"/>
          </w:tcPr>
          <w:p w14:paraId="3D5AA76E" w14:textId="0103D6FF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>
              <w:rPr>
                <w:rFonts w:ascii="Arial" w:hAnsi="Arial" w:cs="Arial"/>
                <w:sz w:val="32"/>
                <w:szCs w:val="32"/>
                <w:lang w:val="lt-LT"/>
              </w:rPr>
              <w:t>g</w:t>
            </w: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 xml:space="preserve">ruble </w:t>
            </w:r>
          </w:p>
        </w:tc>
        <w:tc>
          <w:tcPr>
            <w:tcW w:w="4531" w:type="dxa"/>
          </w:tcPr>
          <w:p w14:paraId="59D60751" w14:textId="3A6C77E0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>mąstyti</w:t>
            </w:r>
          </w:p>
        </w:tc>
      </w:tr>
      <w:tr w:rsidR="00F23787" w14:paraId="0B26B92C" w14:textId="77777777" w:rsidTr="00F23787">
        <w:tc>
          <w:tcPr>
            <w:tcW w:w="4531" w:type="dxa"/>
          </w:tcPr>
          <w:p w14:paraId="71538351" w14:textId="707EE68C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>
              <w:rPr>
                <w:rFonts w:ascii="Arial" w:hAnsi="Arial" w:cs="Arial"/>
                <w:sz w:val="32"/>
                <w:szCs w:val="32"/>
                <w:lang w:val="lt-LT"/>
              </w:rPr>
              <w:t>k</w:t>
            </w: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 xml:space="preserve">lok </w:t>
            </w:r>
          </w:p>
        </w:tc>
        <w:tc>
          <w:tcPr>
            <w:tcW w:w="4531" w:type="dxa"/>
          </w:tcPr>
          <w:p w14:paraId="2BE1A940" w14:textId="23D62EE1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>išmintingas</w:t>
            </w:r>
          </w:p>
        </w:tc>
      </w:tr>
      <w:tr w:rsidR="00F23787" w14:paraId="751573C7" w14:textId="77777777" w:rsidTr="00F23787">
        <w:tc>
          <w:tcPr>
            <w:tcW w:w="4531" w:type="dxa"/>
          </w:tcPr>
          <w:p w14:paraId="679A73F2" w14:textId="0A032FBA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>
              <w:rPr>
                <w:rFonts w:ascii="Arial" w:hAnsi="Arial" w:cs="Arial"/>
                <w:sz w:val="32"/>
                <w:szCs w:val="32"/>
                <w:lang w:val="lt-LT"/>
              </w:rPr>
              <w:t>p</w:t>
            </w: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 xml:space="preserve">olitiker </w:t>
            </w:r>
          </w:p>
        </w:tc>
        <w:tc>
          <w:tcPr>
            <w:tcW w:w="4531" w:type="dxa"/>
          </w:tcPr>
          <w:p w14:paraId="2B5EF623" w14:textId="16374537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>politikas</w:t>
            </w:r>
          </w:p>
        </w:tc>
      </w:tr>
      <w:tr w:rsidR="00F23787" w14:paraId="493CC4BE" w14:textId="77777777" w:rsidTr="00F23787">
        <w:tc>
          <w:tcPr>
            <w:tcW w:w="4531" w:type="dxa"/>
          </w:tcPr>
          <w:p w14:paraId="53079C0B" w14:textId="7FEC09BA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>fornuftig</w:t>
            </w:r>
          </w:p>
        </w:tc>
        <w:tc>
          <w:tcPr>
            <w:tcW w:w="4531" w:type="dxa"/>
          </w:tcPr>
          <w:p w14:paraId="65FA2A7C" w14:textId="5F19D13C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>protingas</w:t>
            </w:r>
          </w:p>
        </w:tc>
      </w:tr>
      <w:tr w:rsidR="00F23787" w14:paraId="07A60DC5" w14:textId="77777777" w:rsidTr="00F23787">
        <w:tc>
          <w:tcPr>
            <w:tcW w:w="4531" w:type="dxa"/>
          </w:tcPr>
          <w:p w14:paraId="3B5483DE" w14:textId="472C3A3E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>diskutere</w:t>
            </w:r>
          </w:p>
        </w:tc>
        <w:tc>
          <w:tcPr>
            <w:tcW w:w="4531" w:type="dxa"/>
          </w:tcPr>
          <w:p w14:paraId="3453A322" w14:textId="004BC47F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>diskutuoti</w:t>
            </w:r>
          </w:p>
        </w:tc>
      </w:tr>
      <w:tr w:rsidR="00F23787" w14:paraId="54E2A758" w14:textId="77777777" w:rsidTr="00F23787">
        <w:tc>
          <w:tcPr>
            <w:tcW w:w="4531" w:type="dxa"/>
          </w:tcPr>
          <w:p w14:paraId="086AFDCF" w14:textId="163F1E14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>godta</w:t>
            </w:r>
          </w:p>
        </w:tc>
        <w:tc>
          <w:tcPr>
            <w:tcW w:w="4531" w:type="dxa"/>
          </w:tcPr>
          <w:p w14:paraId="0B97AD5E" w14:textId="20A844E1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>
              <w:rPr>
                <w:rFonts w:ascii="Arial" w:hAnsi="Arial" w:cs="Arial"/>
                <w:sz w:val="32"/>
                <w:szCs w:val="32"/>
                <w:lang w:val="lt-LT"/>
              </w:rPr>
              <w:t>p</w:t>
            </w: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>riimti, sutikti su</w:t>
            </w:r>
          </w:p>
        </w:tc>
      </w:tr>
      <w:tr w:rsidR="00F23787" w14:paraId="674F257F" w14:textId="77777777" w:rsidTr="00F23787">
        <w:tc>
          <w:tcPr>
            <w:tcW w:w="4531" w:type="dxa"/>
          </w:tcPr>
          <w:p w14:paraId="163ABDA7" w14:textId="60F23A4D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>modig</w:t>
            </w:r>
          </w:p>
        </w:tc>
        <w:tc>
          <w:tcPr>
            <w:tcW w:w="4531" w:type="dxa"/>
          </w:tcPr>
          <w:p w14:paraId="668A6B9C" w14:textId="301CB7F6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>drąsus</w:t>
            </w:r>
          </w:p>
        </w:tc>
      </w:tr>
      <w:tr w:rsidR="00F23787" w14:paraId="53A43D20" w14:textId="77777777" w:rsidTr="00F23787">
        <w:tc>
          <w:tcPr>
            <w:tcW w:w="4531" w:type="dxa"/>
          </w:tcPr>
          <w:p w14:paraId="7988AA7D" w14:textId="2382A358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sz w:val="32"/>
                <w:szCs w:val="32"/>
              </w:rPr>
              <w:t>dømt til døden</w:t>
            </w:r>
          </w:p>
        </w:tc>
        <w:tc>
          <w:tcPr>
            <w:tcW w:w="4531" w:type="dxa"/>
          </w:tcPr>
          <w:p w14:paraId="0B018050" w14:textId="10F8347B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>
              <w:rPr>
                <w:rFonts w:ascii="Arial" w:hAnsi="Arial" w:cs="Arial"/>
                <w:sz w:val="32"/>
                <w:szCs w:val="32"/>
                <w:lang w:val="lt-LT"/>
              </w:rPr>
              <w:t>n</w:t>
            </w: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>uteistas mirties bausme</w:t>
            </w:r>
          </w:p>
        </w:tc>
      </w:tr>
      <w:tr w:rsidR="00F23787" w14:paraId="48BE91DF" w14:textId="77777777" w:rsidTr="00F23787">
        <w:tc>
          <w:tcPr>
            <w:tcW w:w="4531" w:type="dxa"/>
          </w:tcPr>
          <w:p w14:paraId="77AC55AA" w14:textId="5E9F38CE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sz w:val="32"/>
                <w:szCs w:val="32"/>
              </w:rPr>
              <w:t>retten</w:t>
            </w:r>
          </w:p>
        </w:tc>
        <w:tc>
          <w:tcPr>
            <w:tcW w:w="4531" w:type="dxa"/>
          </w:tcPr>
          <w:p w14:paraId="295F514C" w14:textId="0D1A0B01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>teismas</w:t>
            </w:r>
          </w:p>
        </w:tc>
      </w:tr>
      <w:tr w:rsidR="00F23787" w14:paraId="13BC5E79" w14:textId="77777777" w:rsidTr="00F23787">
        <w:tc>
          <w:tcPr>
            <w:tcW w:w="4531" w:type="dxa"/>
          </w:tcPr>
          <w:p w14:paraId="23B8D3D7" w14:textId="6AB56889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F23787">
              <w:rPr>
                <w:rFonts w:ascii="Arial" w:hAnsi="Arial" w:cs="Arial"/>
                <w:sz w:val="32"/>
                <w:szCs w:val="32"/>
              </w:rPr>
              <w:t>et beger med gift</w:t>
            </w:r>
          </w:p>
        </w:tc>
        <w:tc>
          <w:tcPr>
            <w:tcW w:w="4531" w:type="dxa"/>
          </w:tcPr>
          <w:p w14:paraId="04A39CA0" w14:textId="5B0F2091" w:rsidR="00F23787" w:rsidRPr="00F23787" w:rsidRDefault="00F23787" w:rsidP="00F23787">
            <w:pPr>
              <w:spacing w:line="480" w:lineRule="auto"/>
              <w:rPr>
                <w:rFonts w:ascii="Arial" w:hAnsi="Arial" w:cs="Arial"/>
                <w:sz w:val="32"/>
                <w:szCs w:val="32"/>
                <w:lang w:val="lt-LT"/>
              </w:rPr>
            </w:pPr>
            <w:r>
              <w:rPr>
                <w:rFonts w:ascii="Arial" w:hAnsi="Arial" w:cs="Arial"/>
                <w:sz w:val="32"/>
                <w:szCs w:val="32"/>
                <w:lang w:val="lt-LT"/>
              </w:rPr>
              <w:t>t</w:t>
            </w:r>
            <w:r w:rsidRPr="00F23787">
              <w:rPr>
                <w:rFonts w:ascii="Arial" w:hAnsi="Arial" w:cs="Arial"/>
                <w:sz w:val="32"/>
                <w:szCs w:val="32"/>
                <w:lang w:val="lt-LT"/>
              </w:rPr>
              <w:t>aurė su nuodais</w:t>
            </w:r>
          </w:p>
        </w:tc>
      </w:tr>
    </w:tbl>
    <w:p w14:paraId="655AB2B6" w14:textId="778C77A1" w:rsidR="00F23787" w:rsidRDefault="00F23787">
      <w:pPr>
        <w:rPr>
          <w:lang w:val="lt-LT"/>
        </w:rPr>
      </w:pPr>
    </w:p>
    <w:p w14:paraId="52EF8F4B" w14:textId="20BB3ED3" w:rsidR="00F23787" w:rsidRDefault="00F23787">
      <w:pPr>
        <w:rPr>
          <w:lang w:val="lt-LT"/>
        </w:rPr>
      </w:pPr>
    </w:p>
    <w:p w14:paraId="7378A1D9" w14:textId="7E0A39DD" w:rsidR="0031241B" w:rsidRPr="0031241B" w:rsidRDefault="0031241B">
      <w:pPr>
        <w:rPr>
          <w:lang w:val="lt-LT"/>
        </w:rPr>
      </w:pPr>
    </w:p>
    <w:sectPr w:rsidR="0031241B" w:rsidRPr="0031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1B"/>
    <w:rsid w:val="002D2629"/>
    <w:rsid w:val="0031241B"/>
    <w:rsid w:val="009E6141"/>
    <w:rsid w:val="00F23787"/>
    <w:rsid w:val="00F3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075D"/>
  <w15:chartTrackingRefBased/>
  <w15:docId w15:val="{4C0B4335-B6C1-4D22-AA37-68B1C91A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1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2E35-2CF5-4FEB-99C8-D6170FF2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2018-09-24T16:25:00Z</dcterms:created>
  <dcterms:modified xsi:type="dcterms:W3CDTF">2018-09-24T20:25:00Z</dcterms:modified>
</cp:coreProperties>
</file>