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98" w:rsidRDefault="00186898" w:rsidP="00E549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6000"/>
          <w:sz w:val="24"/>
          <w:szCs w:val="24"/>
          <w:lang w:val="lt-LT" w:eastAsia="nb-NO"/>
        </w:rPr>
      </w:pPr>
      <w:r>
        <w:rPr>
          <w:noProof/>
          <w:color w:val="0000FF"/>
          <w:lang w:eastAsia="nb-NO"/>
        </w:rPr>
        <w:drawing>
          <wp:inline distT="0" distB="0" distL="0" distR="0">
            <wp:extent cx="2857500" cy="2143125"/>
            <wp:effectExtent l="0" t="0" r="0" b="9525"/>
            <wp:docPr id="1" name="Bilde 1" descr="Bilderesultat for Senolių išmintis ir liaudies prietara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Senolių išmintis ir liaudies prietara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F8" w:rsidRPr="00186898" w:rsidRDefault="00186898" w:rsidP="00E549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lt-LT"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6898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val="lt-LT"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E549F8" w:rsidRPr="00186898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val="lt-LT"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iaudies prietarai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Iš visų Šventųjų dienos ir lapkričio mėnesio reiškinių buvo spėliojama apie artimesnius ar net pavasario orus: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Jei per Visus Šventus (lapkričio 1 d.) šąla – bus lengva žiema.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Jei per Vėlines (lapkričio 2 d.) šlapia – ateinantys metai bus derlingi.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Jei lapkričio 3-5 dienomis gausiai lyja, netrukus prasidės žiema.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Jei lapkritį sninga ir šąla, sausis bus gražus.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Jei lapkričio mėnesį gausiai pasninga, pavasarį laukite potvynio.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Jei pirmasis lapkričio mėnesio sniego sluoksnis yra storas, kitų metų javų derlius bus gausus.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Obuoliukai nuo laukinukės nekrinta – ilgai nešals.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Jei varnos medžių viršūnėse tupi arba aukštai sklando, greit pašals.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Sausas lapkritis – sausą vasarą atneš.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Lapkritį purvą braidysi – vasarą šieno neišdžiovinsi.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Jei sniegas lapkritį užkrinta geltonus lapus, bus švelni žiema.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Jei lapkritį vis dar yra uodų, bus šilta žiema.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Jei orai atšils, šalčių nebus iki gruodžio mėnesio pradžios.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 xml:space="preserve">* Jei lapkritį griaudėja, laukite permainingo oro. </w:t>
      </w:r>
    </w:p>
    <w:p w:rsidR="00E549F8" w:rsidRPr="00E549F8" w:rsidRDefault="00E549F8" w:rsidP="00E549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nb-NO"/>
        </w:rPr>
      </w:pPr>
      <w:r w:rsidRPr="00E549F8">
        <w:rPr>
          <w:rFonts w:ascii="Times New Roman" w:eastAsia="Times New Roman" w:hAnsi="Times New Roman" w:cs="Times New Roman"/>
          <w:color w:val="806000"/>
          <w:sz w:val="24"/>
          <w:szCs w:val="24"/>
          <w:lang w:val="lt-LT" w:eastAsia="nb-NO"/>
        </w:rPr>
        <w:t>* Griaustinis lapkričio mėnesį žada besniegę žiemą.</w:t>
      </w:r>
      <w:bookmarkStart w:id="0" w:name="_GoBack"/>
      <w:bookmarkEnd w:id="0"/>
    </w:p>
    <w:p w:rsidR="0021570D" w:rsidRPr="00E549F8" w:rsidRDefault="0021570D">
      <w:pPr>
        <w:rPr>
          <w:lang w:val="lt-LT"/>
        </w:rPr>
      </w:pPr>
    </w:p>
    <w:sectPr w:rsidR="0021570D" w:rsidRPr="00E549F8" w:rsidSect="00186898">
      <w:pgSz w:w="11906" w:h="16838"/>
      <w:pgMar w:top="1417" w:right="1417" w:bottom="1417" w:left="1417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F8"/>
    <w:rsid w:val="00186898"/>
    <w:rsid w:val="0021570D"/>
    <w:rsid w:val="00E5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AE08F-271D-443D-B64A-DF5A4F84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3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0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03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53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google.no/url?sa=i&amp;rct=j&amp;q=&amp;esrc=s&amp;source=images&amp;cd=&amp;cad=rja&amp;uact=8&amp;ved=0ahUKEwiIs9O6z5DQAhXJdCwKHQbxAXMQjRwIBw&amp;url=https%3A%2F%2Fmokovas.wordpress.com%2F2014%2F05%2F16%2Fgeguze-ir-liaudies-prietarai%2F&amp;psig=AFQjCNE6e3YL_NO33G0UOMmSv7c7lunFgg&amp;ust=147840109196846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893</Characters>
  <Application>Microsoft Office Word</Application>
  <DocSecurity>0</DocSecurity>
  <Lines>7</Lines>
  <Paragraphs>2</Paragraphs>
  <ScaleCrop>false</ScaleCrop>
  <Company>Sandnes Kommune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3</cp:revision>
  <dcterms:created xsi:type="dcterms:W3CDTF">2016-11-04T23:43:00Z</dcterms:created>
  <dcterms:modified xsi:type="dcterms:W3CDTF">2016-11-05T03:03:00Z</dcterms:modified>
</cp:coreProperties>
</file>