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4FB2" w14:textId="77777777" w:rsidR="00256F0B" w:rsidRPr="00E733CF" w:rsidRDefault="00256F0B" w:rsidP="00E733CF">
      <w:pPr>
        <w:pStyle w:val="Tittel"/>
        <w:bidi/>
        <w:spacing w:line="360" w:lineRule="auto"/>
        <w:rPr>
          <w:rFonts w:cstheme="majorHAnsi"/>
          <w:b/>
          <w:bCs/>
          <w:sz w:val="40"/>
          <w:szCs w:val="40"/>
        </w:rPr>
      </w:pPr>
      <w:r w:rsidRPr="00E733CF">
        <w:rPr>
          <w:rFonts w:cstheme="majorHAnsi"/>
          <w:b/>
          <w:bCs/>
          <w:sz w:val="40"/>
          <w:szCs w:val="40"/>
          <w:rtl/>
        </w:rPr>
        <w:t>د ګل لرونکو نباتاتو جوړښت</w:t>
      </w:r>
    </w:p>
    <w:p w14:paraId="78ED2605" w14:textId="77777777" w:rsidR="00256F0B" w:rsidRPr="00E733CF" w:rsidRDefault="00256F0B" w:rsidP="00E733CF">
      <w:pPr>
        <w:pStyle w:val="Overskrift1"/>
        <w:bidi/>
        <w:spacing w:line="360" w:lineRule="auto"/>
        <w:rPr>
          <w:b/>
          <w:bCs/>
          <w:color w:val="000000" w:themeColor="text1"/>
          <w:rtl/>
        </w:rPr>
      </w:pPr>
      <w:r w:rsidRPr="00E733CF">
        <w:rPr>
          <w:b/>
          <w:bCs/>
          <w:color w:val="000000" w:themeColor="text1"/>
          <w:rtl/>
        </w:rPr>
        <w:t xml:space="preserve">رېښه </w:t>
      </w:r>
    </w:p>
    <w:p w14:paraId="7E5CFD98" w14:textId="0E677CD7" w:rsidR="00E93426" w:rsidRPr="00E733CF" w:rsidRDefault="00256F0B" w:rsidP="00E733CF">
      <w:pPr>
        <w:bidi/>
        <w:spacing w:line="360" w:lineRule="auto"/>
        <w:jc w:val="both"/>
        <w:rPr>
          <w:rFonts w:asciiTheme="majorHAnsi" w:hAnsiTheme="majorHAnsi" w:cstheme="majorHAnsi"/>
          <w:rtl/>
        </w:rPr>
      </w:pPr>
      <w:r w:rsidRPr="00E733CF">
        <w:rPr>
          <w:rFonts w:asciiTheme="majorHAnsi" w:hAnsiTheme="majorHAnsi" w:cstheme="majorHAnsi"/>
          <w:rtl/>
        </w:rPr>
        <w:t>ریښه دوه عمده او اساسي دندې سرته رسوي</w:t>
      </w:r>
      <w:r w:rsidRPr="00E733CF">
        <w:rPr>
          <w:rFonts w:asciiTheme="majorHAnsi" w:hAnsiTheme="majorHAnsi" w:cstheme="majorHAnsi"/>
          <w:rtl/>
          <w:lang w:bidi="ps-AF"/>
        </w:rPr>
        <w:t>:</w:t>
      </w:r>
      <w:r w:rsidRPr="00E733CF">
        <w:rPr>
          <w:rFonts w:asciiTheme="majorHAnsi" w:hAnsiTheme="majorHAnsi" w:cstheme="majorHAnsi"/>
          <w:rtl/>
        </w:rPr>
        <w:t xml:space="preserve"> </w:t>
      </w:r>
      <w:r w:rsidRPr="00E733CF">
        <w:rPr>
          <w:rFonts w:asciiTheme="majorHAnsi" w:hAnsiTheme="majorHAnsi" w:cstheme="majorHAnsi"/>
          <w:rtl/>
          <w:lang w:bidi="ps-AF"/>
        </w:rPr>
        <w:t>ریښه په ځمکه کې  نبات ټينگ ساتي.</w:t>
      </w:r>
      <w:r w:rsidRPr="00E733CF">
        <w:rPr>
          <w:rFonts w:asciiTheme="majorHAnsi" w:hAnsiTheme="majorHAnsi" w:cstheme="majorHAnsi"/>
          <w:lang w:bidi="ps-AF"/>
        </w:rPr>
        <w:t xml:space="preserve"> </w:t>
      </w:r>
      <w:r w:rsidRPr="00E733CF">
        <w:rPr>
          <w:rFonts w:asciiTheme="majorHAnsi" w:hAnsiTheme="majorHAnsi" w:cstheme="majorHAnsi"/>
          <w:rtl/>
        </w:rPr>
        <w:t xml:space="preserve">ريښه د نبات لپاره اوبه او په اوبو کې منحل منرالونه برابروي. </w:t>
      </w:r>
      <w:bookmarkStart w:id="0" w:name="_Hlk33383590"/>
      <w:r w:rsidRPr="00E733CF">
        <w:rPr>
          <w:rFonts w:asciiTheme="majorHAnsi" w:hAnsiTheme="majorHAnsi" w:cstheme="majorHAnsi"/>
          <w:rtl/>
        </w:rPr>
        <w:t>سره ل</w:t>
      </w:r>
      <w:r w:rsidRPr="00E733CF">
        <w:rPr>
          <w:rFonts w:asciiTheme="majorHAnsi" w:hAnsiTheme="majorHAnsi" w:cstheme="majorHAnsi"/>
          <w:rtl/>
          <w:lang w:bidi="ps-AF"/>
        </w:rPr>
        <w:t>ه</w:t>
      </w:r>
      <w:r w:rsidRPr="00E733CF">
        <w:rPr>
          <w:rFonts w:asciiTheme="majorHAnsi" w:hAnsiTheme="majorHAnsi" w:cstheme="majorHAnsi"/>
          <w:rtl/>
        </w:rPr>
        <w:t xml:space="preserve"> دې ريښه جذبی غړی دی</w:t>
      </w:r>
      <w:bookmarkEnd w:id="0"/>
      <w:r w:rsidRPr="00E733CF">
        <w:rPr>
          <w:rFonts w:asciiTheme="majorHAnsi" w:hAnsiTheme="majorHAnsi" w:cstheme="majorHAnsi"/>
        </w:rPr>
        <w:t>.</w:t>
      </w:r>
      <w:r w:rsidRPr="00E733CF">
        <w:rPr>
          <w:rFonts w:asciiTheme="majorHAnsi" w:hAnsiTheme="majorHAnsi" w:cstheme="majorHAnsi"/>
          <w:rtl/>
          <w:lang w:bidi="ps-AF"/>
        </w:rPr>
        <w:t xml:space="preserve"> اکث</w:t>
      </w:r>
      <w:r w:rsidR="00AE2679" w:rsidRPr="00E733CF">
        <w:rPr>
          <w:rFonts w:asciiTheme="majorHAnsi" w:hAnsiTheme="majorHAnsi" w:cstheme="majorHAnsi"/>
          <w:rtl/>
          <w:lang w:bidi="ps-AF"/>
        </w:rPr>
        <w:t xml:space="preserve">را نباتات </w:t>
      </w:r>
      <w:r w:rsidRPr="00E733CF">
        <w:rPr>
          <w:rFonts w:asciiTheme="majorHAnsi" w:hAnsiTheme="majorHAnsi" w:cstheme="majorHAnsi"/>
          <w:rtl/>
        </w:rPr>
        <w:t xml:space="preserve">نېغې رېښې او لږې فرعي رېښې لري. </w:t>
      </w:r>
      <w:r w:rsidR="00AE2679" w:rsidRPr="00E733CF">
        <w:rPr>
          <w:rFonts w:asciiTheme="majorHAnsi" w:hAnsiTheme="majorHAnsi" w:cstheme="majorHAnsi"/>
          <w:rtl/>
        </w:rPr>
        <w:t>د ګازرې ریښی یو ښه مثال دی</w:t>
      </w:r>
      <w:r w:rsidRPr="00E733CF">
        <w:rPr>
          <w:rFonts w:asciiTheme="majorHAnsi" w:hAnsiTheme="majorHAnsi" w:cstheme="majorHAnsi"/>
        </w:rPr>
        <w:t>.</w:t>
      </w:r>
      <w:r w:rsidR="00AE2679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2E2A1C" w:rsidRPr="00E733CF">
        <w:rPr>
          <w:rFonts w:asciiTheme="majorHAnsi" w:hAnsiTheme="majorHAnsi" w:cstheme="majorHAnsi"/>
          <w:rtl/>
          <w:lang w:bidi="ps-AF"/>
        </w:rPr>
        <w:t xml:space="preserve">په نورو د واښو ډولونو په شمول نباتاتو کې، </w:t>
      </w:r>
      <w:r w:rsidR="002E2A1C" w:rsidRPr="00E733CF">
        <w:rPr>
          <w:rFonts w:asciiTheme="majorHAnsi" w:hAnsiTheme="majorHAnsi" w:cstheme="majorHAnsi"/>
          <w:rtl/>
        </w:rPr>
        <w:t>خپرې رېښې</w:t>
      </w:r>
      <w:r w:rsidR="002E2A1C" w:rsidRPr="00E733CF">
        <w:rPr>
          <w:rFonts w:asciiTheme="majorHAnsi" w:hAnsiTheme="majorHAnsi" w:cstheme="majorHAnsi"/>
        </w:rPr>
        <w:t xml:space="preserve"> </w:t>
      </w:r>
      <w:r w:rsidR="002E2A1C" w:rsidRPr="00E733CF">
        <w:rPr>
          <w:rFonts w:asciiTheme="majorHAnsi" w:hAnsiTheme="majorHAnsi" w:cstheme="majorHAnsi"/>
          <w:rtl/>
          <w:lang w:bidi="ps-AF"/>
        </w:rPr>
        <w:t>د لنډ مودې وروسته مړه کیږي او بیا</w:t>
      </w:r>
      <w:r w:rsidRPr="00E733CF">
        <w:rPr>
          <w:rFonts w:asciiTheme="majorHAnsi" w:hAnsiTheme="majorHAnsi" w:cstheme="majorHAnsi"/>
          <w:rtl/>
        </w:rPr>
        <w:t xml:space="preserve"> د نبات له بېخ څخه وده کوي، زياتې خپرې او په عين جسامت رېښې لري</w:t>
      </w:r>
      <w:r w:rsidR="002E2A1C" w:rsidRPr="00E733CF">
        <w:rPr>
          <w:rFonts w:asciiTheme="majorHAnsi" w:hAnsiTheme="majorHAnsi" w:cstheme="majorHAnsi"/>
          <w:rtl/>
          <w:lang w:bidi="ps-AF"/>
        </w:rPr>
        <w:t xml:space="preserve"> چې مونږ ورته خپرې ریښې وایو.</w:t>
      </w:r>
      <w:r w:rsidRPr="00E733CF">
        <w:rPr>
          <w:rFonts w:asciiTheme="majorHAnsi" w:hAnsiTheme="majorHAnsi" w:cstheme="majorHAnsi"/>
        </w:rPr>
        <w:t xml:space="preserve"> </w:t>
      </w:r>
    </w:p>
    <w:p w14:paraId="338558C1" w14:textId="32C6594F" w:rsidR="002E2A1C" w:rsidRPr="00E733CF" w:rsidRDefault="002E2A1C" w:rsidP="00E733CF">
      <w:pPr>
        <w:pStyle w:val="Overskrift1"/>
        <w:bidi/>
        <w:spacing w:line="360" w:lineRule="auto"/>
        <w:rPr>
          <w:b/>
          <w:bCs/>
          <w:color w:val="000000" w:themeColor="text1"/>
          <w:rtl/>
        </w:rPr>
      </w:pPr>
      <w:r w:rsidRPr="00E733CF">
        <w:rPr>
          <w:b/>
          <w:bCs/>
          <w:color w:val="000000" w:themeColor="text1"/>
          <w:rtl/>
        </w:rPr>
        <w:t>تنه يا ساقه</w:t>
      </w:r>
    </w:p>
    <w:p w14:paraId="781AB457" w14:textId="332D0D29" w:rsidR="002E2A1C" w:rsidRPr="00E733CF" w:rsidRDefault="00A33D96" w:rsidP="00E733CF">
      <w:pPr>
        <w:bidi/>
        <w:spacing w:line="360" w:lineRule="auto"/>
        <w:rPr>
          <w:rFonts w:asciiTheme="majorHAnsi" w:hAnsiTheme="majorHAnsi" w:cstheme="majorHAnsi"/>
        </w:rPr>
      </w:pPr>
      <w:r w:rsidRPr="00E733CF">
        <w:rPr>
          <w:rFonts w:asciiTheme="majorHAnsi" w:hAnsiTheme="majorHAnsi" w:cstheme="majorHAnsi"/>
          <w:rtl/>
        </w:rPr>
        <w:t xml:space="preserve">یو دساقې وظیفه دا ده چې </w:t>
      </w:r>
      <w:r w:rsidR="00DD1706" w:rsidRPr="00E733CF">
        <w:rPr>
          <w:rFonts w:asciiTheme="majorHAnsi" w:hAnsiTheme="majorHAnsi" w:cstheme="majorHAnsi"/>
          <w:rtl/>
        </w:rPr>
        <w:t xml:space="preserve">زايلم اوبه او په اوبو کې منحل مواد له رېښو څخه پاڼو ته لېږدوي. </w:t>
      </w:r>
      <w:r w:rsidR="00715FCF" w:rsidRPr="00E733CF">
        <w:rPr>
          <w:rFonts w:asciiTheme="majorHAnsi" w:hAnsiTheme="majorHAnsi" w:cstheme="majorHAnsi"/>
          <w:rtl/>
        </w:rPr>
        <w:t xml:space="preserve">دا انتقال د مړه شوې حجراتو لخوا سرته رسېږي. ساقه هم د ریښې حجراتو ته عضوی مواد لیږدوی. دا انتقال د </w:t>
      </w:r>
      <w:r w:rsidR="00715FCF" w:rsidRPr="00E733CF">
        <w:rPr>
          <w:rFonts w:asciiTheme="majorHAnsi" w:hAnsiTheme="majorHAnsi" w:cstheme="majorHAnsi"/>
          <w:rtl/>
          <w:lang w:bidi="ps-AF"/>
        </w:rPr>
        <w:t>زوندیو</w:t>
      </w:r>
      <w:r w:rsidR="00715FCF" w:rsidRPr="00E733CF">
        <w:rPr>
          <w:rFonts w:asciiTheme="majorHAnsi" w:hAnsiTheme="majorHAnsi" w:cstheme="majorHAnsi"/>
          <w:rtl/>
        </w:rPr>
        <w:t xml:space="preserve"> حجراتو لخوا سرته رسېږي</w:t>
      </w:r>
      <w:r w:rsidR="00715FCF" w:rsidRPr="00E733CF">
        <w:rPr>
          <w:rFonts w:asciiTheme="majorHAnsi" w:hAnsiTheme="majorHAnsi" w:cstheme="majorHAnsi"/>
          <w:rtl/>
          <w:lang w:bidi="ps-AF"/>
        </w:rPr>
        <w:t xml:space="preserve">. </w:t>
      </w:r>
      <w:r w:rsidR="002E2A1C" w:rsidRPr="00E733CF">
        <w:rPr>
          <w:rFonts w:asciiTheme="majorHAnsi" w:hAnsiTheme="majorHAnsi" w:cstheme="majorHAnsi"/>
          <w:rtl/>
        </w:rPr>
        <w:t>ساقه نبات نېغ او ټينګ ساتي. پاڼو د ساقو په اوږدو کې يا د ساقو د ورستيو برخو له پاسه ترتيب موندلی وي. د ساقې له پاسه د پاڼو</w:t>
      </w:r>
      <w:r w:rsidR="00715FCF" w:rsidRPr="00E733CF">
        <w:rPr>
          <w:rFonts w:asciiTheme="majorHAnsi" w:hAnsiTheme="majorHAnsi" w:cstheme="majorHAnsi"/>
          <w:rtl/>
          <w:lang w:bidi="ps-AF"/>
        </w:rPr>
        <w:t xml:space="preserve"> ګلونو</w:t>
      </w:r>
      <w:r w:rsidR="002E2A1C" w:rsidRPr="00E733CF">
        <w:rPr>
          <w:rFonts w:asciiTheme="majorHAnsi" w:hAnsiTheme="majorHAnsi" w:cstheme="majorHAnsi"/>
          <w:rtl/>
        </w:rPr>
        <w:t xml:space="preserve"> ترتيب او تنظيم له پاڼو </w:t>
      </w:r>
      <w:r w:rsidR="00715FCF" w:rsidRPr="00E733CF">
        <w:rPr>
          <w:rFonts w:asciiTheme="majorHAnsi" w:hAnsiTheme="majorHAnsi" w:cstheme="majorHAnsi"/>
          <w:rtl/>
          <w:lang w:bidi="ps-AF"/>
        </w:rPr>
        <w:t xml:space="preserve">او ګلونو </w:t>
      </w:r>
      <w:r w:rsidR="002E2A1C" w:rsidRPr="00E733CF">
        <w:rPr>
          <w:rFonts w:asciiTheme="majorHAnsi" w:hAnsiTheme="majorHAnsi" w:cstheme="majorHAnsi"/>
          <w:rtl/>
        </w:rPr>
        <w:t>سره مرسته کوي</w:t>
      </w:r>
      <w:r w:rsidR="00715FCF" w:rsidRPr="00E733CF">
        <w:rPr>
          <w:rFonts w:asciiTheme="majorHAnsi" w:hAnsiTheme="majorHAnsi" w:cstheme="majorHAnsi"/>
          <w:rtl/>
          <w:lang w:bidi="ps-AF"/>
        </w:rPr>
        <w:t xml:space="preserve"> او وروسته</w:t>
      </w:r>
      <w:r w:rsidR="002E2A1C" w:rsidRPr="00E733CF">
        <w:rPr>
          <w:rFonts w:asciiTheme="majorHAnsi" w:hAnsiTheme="majorHAnsi" w:cstheme="majorHAnsi"/>
        </w:rPr>
        <w:t xml:space="preserve"> </w:t>
      </w:r>
      <w:r w:rsidR="002E2A1C" w:rsidRPr="00E733CF">
        <w:rPr>
          <w:rFonts w:asciiTheme="majorHAnsi" w:hAnsiTheme="majorHAnsi" w:cstheme="majorHAnsi"/>
          <w:rtl/>
        </w:rPr>
        <w:t>ګ</w:t>
      </w:r>
      <w:r w:rsidR="00DD1706" w:rsidRPr="00E733CF">
        <w:rPr>
          <w:rFonts w:asciiTheme="majorHAnsi" w:hAnsiTheme="majorHAnsi" w:cstheme="majorHAnsi"/>
          <w:rtl/>
          <w:lang w:bidi="ps-AF"/>
        </w:rPr>
        <w:t>لا</w:t>
      </w:r>
      <w:r w:rsidR="002E2A1C" w:rsidRPr="00E733CF">
        <w:rPr>
          <w:rFonts w:asciiTheme="majorHAnsi" w:hAnsiTheme="majorHAnsi" w:cstheme="majorHAnsi"/>
          <w:rtl/>
        </w:rPr>
        <w:t>ن چې د ساقې له پاسه دي،په ګردې خپرونه کې مرسته کوي</w:t>
      </w:r>
      <w:r w:rsidR="00DD1706" w:rsidRPr="00E733CF">
        <w:rPr>
          <w:rFonts w:asciiTheme="majorHAnsi" w:hAnsiTheme="majorHAnsi" w:cstheme="majorHAnsi"/>
          <w:rtl/>
          <w:lang w:bidi="ps-AF"/>
        </w:rPr>
        <w:t xml:space="preserve">. </w:t>
      </w:r>
      <w:r w:rsidR="00104AB0" w:rsidRPr="00E733CF">
        <w:rPr>
          <w:rFonts w:asciiTheme="majorHAnsi" w:hAnsiTheme="majorHAnsi" w:cstheme="majorHAnsi"/>
          <w:rtl/>
        </w:rPr>
        <w:t>دا مهم دي ځکه چې پاڼې رڼا ته اړتیا لري ، ګلونه حشرې یا باد ته اړتیا لري میوې ممکن د خپریدو لپاره مرغانویا باد ته اړتیا ولري</w:t>
      </w:r>
      <w:r w:rsidR="00104AB0" w:rsidRPr="00E733CF">
        <w:rPr>
          <w:rFonts w:asciiTheme="majorHAnsi" w:hAnsiTheme="majorHAnsi" w:cstheme="majorHAnsi"/>
          <w:rtl/>
          <w:lang w:bidi="ps-AF"/>
        </w:rPr>
        <w:t>.</w:t>
      </w:r>
      <w:r w:rsidR="00104AB0" w:rsidRPr="00E733CF">
        <w:rPr>
          <w:rFonts w:asciiTheme="majorHAnsi" w:hAnsiTheme="majorHAnsi" w:cstheme="majorHAnsi"/>
          <w:rtl/>
        </w:rPr>
        <w:t xml:space="preserve"> ساقې زياتره په مستقيم ډول هوا ته وده کوي، چې پدې توګه دوه دندې لري: نیغ ساتل او انتقال</w:t>
      </w:r>
      <w:r w:rsidR="00104AB0" w:rsidRPr="00E733CF">
        <w:rPr>
          <w:rFonts w:asciiTheme="majorHAnsi" w:hAnsiTheme="majorHAnsi" w:cstheme="majorHAnsi"/>
        </w:rPr>
        <w:t>.</w:t>
      </w:r>
    </w:p>
    <w:p w14:paraId="629549F6" w14:textId="325F14D7" w:rsidR="00C87A01" w:rsidRPr="00E733CF" w:rsidRDefault="00C87A01" w:rsidP="00E733CF">
      <w:pPr>
        <w:pStyle w:val="Overskrift1"/>
        <w:bidi/>
        <w:rPr>
          <w:b/>
          <w:bCs/>
          <w:color w:val="auto"/>
        </w:rPr>
      </w:pPr>
      <w:r w:rsidRPr="00E733CF">
        <w:rPr>
          <w:b/>
          <w:bCs/>
          <w:color w:val="auto"/>
          <w:rtl/>
        </w:rPr>
        <w:t>پاڼه</w:t>
      </w:r>
    </w:p>
    <w:p w14:paraId="13193F16" w14:textId="29B9AC9D" w:rsidR="00C87A01" w:rsidRPr="00E733CF" w:rsidRDefault="00C87A01" w:rsidP="00E733CF">
      <w:pPr>
        <w:bidi/>
        <w:spacing w:line="360" w:lineRule="auto"/>
        <w:rPr>
          <w:rFonts w:asciiTheme="majorHAnsi" w:hAnsiTheme="majorHAnsi" w:cstheme="majorHAnsi"/>
          <w:color w:val="FF0000"/>
          <w:lang w:bidi="ps-AF"/>
        </w:rPr>
      </w:pPr>
      <w:r w:rsidRPr="00E733CF">
        <w:rPr>
          <w:rFonts w:asciiTheme="majorHAnsi" w:hAnsiTheme="majorHAnsi" w:cstheme="majorHAnsi"/>
          <w:rtl/>
          <w:lang w:bidi="ps-AF"/>
        </w:rPr>
        <w:t>پاڼه د ضیایی ترکیب وظیفه</w:t>
      </w:r>
      <w:r w:rsidRPr="00E733CF">
        <w:rPr>
          <w:rFonts w:asciiTheme="majorHAnsi" w:hAnsiTheme="majorHAnsi" w:cstheme="majorHAnsi"/>
          <w:rtl/>
        </w:rPr>
        <w:t xml:space="preserve"> په غاړه لري. </w:t>
      </w:r>
      <w:r w:rsidRPr="00E733CF">
        <w:rPr>
          <w:rFonts w:asciiTheme="majorHAnsi" w:hAnsiTheme="majorHAnsi" w:cstheme="majorHAnsi"/>
          <w:rtl/>
          <w:lang w:bidi="ps-AF"/>
        </w:rPr>
        <w:t xml:space="preserve">دا په دې معني ده چې د ډیر رنا اخیستلو لپاره پانې باید </w:t>
      </w:r>
      <w:r w:rsidRPr="00E733CF">
        <w:rPr>
          <w:rFonts w:asciiTheme="majorHAnsi" w:hAnsiTheme="majorHAnsi" w:cstheme="majorHAnsi"/>
          <w:rtl/>
        </w:rPr>
        <w:t xml:space="preserve"> ډېرې غټې او</w:t>
      </w:r>
      <w:r w:rsidRPr="00E733CF">
        <w:rPr>
          <w:rFonts w:asciiTheme="majorHAnsi" w:hAnsiTheme="majorHAnsi" w:cstheme="majorHAnsi"/>
          <w:rtl/>
          <w:lang w:bidi="ps-AF"/>
        </w:rPr>
        <w:t>هوارې</w:t>
      </w:r>
      <w:r w:rsidRPr="00E733CF">
        <w:rPr>
          <w:rFonts w:asciiTheme="majorHAnsi" w:hAnsiTheme="majorHAnsi" w:cstheme="majorHAnsi"/>
          <w:rtl/>
        </w:rPr>
        <w:t xml:space="preserve"> </w:t>
      </w:r>
      <w:r w:rsidRPr="00E733CF">
        <w:rPr>
          <w:rFonts w:asciiTheme="majorHAnsi" w:hAnsiTheme="majorHAnsi" w:cstheme="majorHAnsi"/>
          <w:rtl/>
          <w:lang w:bidi="ps-AF"/>
        </w:rPr>
        <w:t>وي</w:t>
      </w:r>
      <w:r w:rsidRPr="00E733CF">
        <w:rPr>
          <w:rFonts w:asciiTheme="majorHAnsi" w:hAnsiTheme="majorHAnsi" w:cstheme="majorHAnsi"/>
        </w:rPr>
        <w:t>.</w:t>
      </w:r>
      <w:r w:rsidR="008022B2" w:rsidRPr="00E733CF">
        <w:rPr>
          <w:rFonts w:asciiTheme="majorHAnsi" w:hAnsiTheme="majorHAnsi" w:cstheme="majorHAnsi"/>
          <w:rtl/>
        </w:rPr>
        <w:t xml:space="preserve"> مګر غټې پاڼې هم یو زیان لري ځکه چې دا ډول پاڼې دبخار له لارې ډیری اوبه له لاسه ورکوي.</w:t>
      </w:r>
      <w:r w:rsidR="008B1056" w:rsidRPr="00E733CF">
        <w:rPr>
          <w:rFonts w:asciiTheme="majorHAnsi" w:hAnsiTheme="majorHAnsi" w:cstheme="majorHAnsi"/>
          <w:rtl/>
        </w:rPr>
        <w:t xml:space="preserve"> هغه نباتات چې وچکالۍ سره سازګاری نه لري: دوی نشي کولی غټې او هوارې </w:t>
      </w:r>
      <w:r w:rsidR="00B81D33" w:rsidRPr="00E733CF">
        <w:rPr>
          <w:rFonts w:asciiTheme="majorHAnsi" w:hAnsiTheme="majorHAnsi" w:cstheme="majorHAnsi"/>
          <w:rtl/>
          <w:lang w:bidi="ps-AF"/>
        </w:rPr>
        <w:t>پ</w:t>
      </w:r>
      <w:r w:rsidR="008B1056" w:rsidRPr="00E733CF">
        <w:rPr>
          <w:rFonts w:asciiTheme="majorHAnsi" w:hAnsiTheme="majorHAnsi" w:cstheme="majorHAnsi"/>
          <w:rtl/>
        </w:rPr>
        <w:t>اڼې ولري  ، مګر دوي باید د ساسج په توګه لوله شي ترڅو چې د تبخیر سطحه د اوبو ضایعات راټیټ شي.</w:t>
      </w:r>
    </w:p>
    <w:p w14:paraId="4FDE2E24" w14:textId="318768A5" w:rsidR="00C87A01" w:rsidRPr="00E733CF" w:rsidRDefault="00E93426" w:rsidP="00E733CF">
      <w:pPr>
        <w:pStyle w:val="Overskrift1"/>
        <w:bidi/>
        <w:rPr>
          <w:b/>
          <w:bCs/>
          <w:color w:val="auto"/>
          <w:sz w:val="28"/>
          <w:szCs w:val="28"/>
        </w:rPr>
      </w:pPr>
      <w:r w:rsidRPr="00E733CF">
        <w:rPr>
          <w:rFonts w:hint="cs"/>
          <w:b/>
          <w:bCs/>
          <w:color w:val="auto"/>
          <w:sz w:val="28"/>
          <w:szCs w:val="28"/>
          <w:rtl/>
        </w:rPr>
        <w:t>ګل</w:t>
      </w:r>
    </w:p>
    <w:p w14:paraId="1D46D447" w14:textId="07ED2927" w:rsidR="00651277" w:rsidRPr="00E733CF" w:rsidRDefault="00651277" w:rsidP="00E733CF">
      <w:pPr>
        <w:bidi/>
        <w:spacing w:line="360" w:lineRule="auto"/>
        <w:rPr>
          <w:rFonts w:asciiTheme="majorHAnsi" w:hAnsiTheme="majorHAnsi" w:cstheme="majorHAnsi"/>
          <w:rtl/>
        </w:rPr>
      </w:pPr>
      <w:bookmarkStart w:id="1" w:name="_Hlk33545011"/>
      <w:r w:rsidRPr="00E733CF">
        <w:rPr>
          <w:rFonts w:asciiTheme="majorHAnsi" w:hAnsiTheme="majorHAnsi" w:cstheme="majorHAnsi"/>
          <w:rtl/>
        </w:rPr>
        <w:t xml:space="preserve">ګل </w:t>
      </w:r>
      <w:bookmarkEnd w:id="1"/>
      <w:r w:rsidRPr="00E733CF">
        <w:rPr>
          <w:rFonts w:asciiTheme="majorHAnsi" w:hAnsiTheme="majorHAnsi" w:cstheme="majorHAnsi"/>
          <w:rtl/>
        </w:rPr>
        <w:t xml:space="preserve"> یو له ګل لرونکو نباتانوجنسی غړو څخه شمیرل کیږي. او له دې کبله  ګل جنسي حجرې تولیدوي ، </w:t>
      </w:r>
      <w:r w:rsidR="00DF48CB" w:rsidRPr="00E733CF">
        <w:rPr>
          <w:rFonts w:asciiTheme="majorHAnsi" w:hAnsiTheme="majorHAnsi" w:cstheme="majorHAnsi"/>
          <w:rtl/>
        </w:rPr>
        <w:t>چې د تکثر لپاره يې اختصاص موندلی دی.</w:t>
      </w:r>
      <w:r w:rsidRPr="00E733CF">
        <w:rPr>
          <w:rFonts w:asciiTheme="majorHAnsi" w:hAnsiTheme="majorHAnsi" w:cstheme="majorHAnsi"/>
          <w:rtl/>
        </w:rPr>
        <w:t>یو بشپړ ګل په لاندې برخو مشتمل دی:</w:t>
      </w:r>
    </w:p>
    <w:p w14:paraId="66E11F46" w14:textId="6579AD26" w:rsidR="00A97344" w:rsidRPr="00E733CF" w:rsidRDefault="00A97344" w:rsidP="00E733CF">
      <w:pPr>
        <w:spacing w:line="360" w:lineRule="auto"/>
        <w:rPr>
          <w:rFonts w:asciiTheme="majorHAnsi" w:hAnsiTheme="majorHAnsi" w:cstheme="majorHAnsi"/>
        </w:rPr>
      </w:pPr>
    </w:p>
    <w:p w14:paraId="6B40D5D7" w14:textId="77777777" w:rsidR="000A7054" w:rsidRPr="00E733CF" w:rsidRDefault="001E4681" w:rsidP="00E733CF">
      <w:pPr>
        <w:keepNext/>
        <w:bidi/>
        <w:spacing w:line="360" w:lineRule="auto"/>
        <w:jc w:val="center"/>
        <w:rPr>
          <w:rFonts w:asciiTheme="majorHAnsi" w:hAnsiTheme="majorHAnsi" w:cstheme="majorHAnsi"/>
        </w:rPr>
      </w:pPr>
      <w:r w:rsidRPr="00E733CF">
        <w:rPr>
          <w:rFonts w:asciiTheme="majorHAnsi" w:hAnsiTheme="majorHAnsi" w:cstheme="majorHAnsi"/>
          <w:noProof/>
          <w:rtl/>
        </w:rPr>
        <w:lastRenderedPageBreak/>
        <w:drawing>
          <wp:inline distT="0" distB="0" distL="0" distR="0" wp14:anchorId="39523FF1" wp14:editId="52C954E0">
            <wp:extent cx="2787650" cy="1797701"/>
            <wp:effectExtent l="0" t="0" r="0" b="0"/>
            <wp:docPr id="1" name="Bilde 1" descr=" دا انځور د ګل  اناتومی ښیي" title="د ګل لرونکو نباتاتو جوړښ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38" cy="18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26CD" w14:textId="658502CC" w:rsidR="002821AB" w:rsidRPr="00E733CF" w:rsidRDefault="000A7054" w:rsidP="00E733CF">
      <w:pPr>
        <w:pStyle w:val="Bildetekst"/>
        <w:bidi/>
        <w:spacing w:line="360" w:lineRule="auto"/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E733CF">
        <w:rPr>
          <w:rFonts w:asciiTheme="majorHAnsi" w:hAnsiTheme="majorHAnsi" w:cstheme="majorHAnsi"/>
          <w:sz w:val="24"/>
          <w:szCs w:val="24"/>
          <w:rtl/>
        </w:rPr>
        <w:fldChar w:fldCharType="begin"/>
      </w:r>
      <w:r w:rsidRPr="00E733CF">
        <w:rPr>
          <w:rFonts w:asciiTheme="majorHAnsi" w:hAnsiTheme="majorHAnsi" w:cstheme="majorHAnsi"/>
          <w:sz w:val="24"/>
          <w:szCs w:val="24"/>
          <w:rtl/>
        </w:rPr>
        <w:instrText xml:space="preserve"> </w:instrText>
      </w:r>
      <w:r w:rsidRPr="00E733CF">
        <w:rPr>
          <w:rFonts w:asciiTheme="majorHAnsi" w:hAnsiTheme="majorHAnsi" w:cstheme="majorHAnsi"/>
          <w:sz w:val="24"/>
          <w:szCs w:val="24"/>
        </w:rPr>
        <w:instrText>SEQ</w:instrText>
      </w:r>
      <w:r w:rsidRPr="00E733CF">
        <w:rPr>
          <w:rFonts w:asciiTheme="majorHAnsi" w:hAnsiTheme="majorHAnsi" w:cstheme="majorHAnsi"/>
          <w:sz w:val="24"/>
          <w:szCs w:val="24"/>
          <w:rtl/>
        </w:rPr>
        <w:instrText xml:space="preserve"> رسم_توضيحي \* </w:instrText>
      </w:r>
      <w:r w:rsidRPr="00E733CF">
        <w:rPr>
          <w:rFonts w:asciiTheme="majorHAnsi" w:hAnsiTheme="majorHAnsi" w:cstheme="majorHAnsi"/>
          <w:sz w:val="24"/>
          <w:szCs w:val="24"/>
        </w:rPr>
        <w:instrText>ARABIC</w:instrText>
      </w:r>
      <w:r w:rsidRPr="00E733CF">
        <w:rPr>
          <w:rFonts w:asciiTheme="majorHAnsi" w:hAnsiTheme="majorHAnsi" w:cstheme="majorHAnsi"/>
          <w:sz w:val="24"/>
          <w:szCs w:val="24"/>
          <w:rtl/>
        </w:rPr>
        <w:instrText xml:space="preserve"> </w:instrText>
      </w:r>
      <w:r w:rsidRPr="00E733CF">
        <w:rPr>
          <w:rFonts w:asciiTheme="majorHAnsi" w:hAnsiTheme="majorHAnsi" w:cstheme="majorHAnsi"/>
          <w:sz w:val="24"/>
          <w:szCs w:val="24"/>
          <w:rtl/>
        </w:rPr>
        <w:fldChar w:fldCharType="separate"/>
      </w:r>
      <w:r w:rsidR="003526B9">
        <w:rPr>
          <w:rFonts w:asciiTheme="majorHAnsi" w:hAnsiTheme="majorHAnsi" w:cstheme="majorHAnsi"/>
          <w:noProof/>
          <w:sz w:val="24"/>
          <w:szCs w:val="24"/>
          <w:rtl/>
        </w:rPr>
        <w:t>1</w:t>
      </w:r>
      <w:r w:rsidRPr="00E733CF">
        <w:rPr>
          <w:rFonts w:asciiTheme="majorHAnsi" w:hAnsiTheme="majorHAnsi" w:cstheme="majorHAnsi"/>
          <w:sz w:val="24"/>
          <w:szCs w:val="24"/>
          <w:rtl/>
        </w:rPr>
        <w:fldChar w:fldCharType="end"/>
      </w:r>
      <w:r w:rsidRPr="00E733CF">
        <w:rPr>
          <w:rFonts w:asciiTheme="majorHAnsi" w:hAnsiTheme="majorHAnsi" w:cstheme="majorHAnsi"/>
          <w:noProof/>
          <w:sz w:val="24"/>
          <w:szCs w:val="24"/>
          <w:rtl/>
          <w:lang w:bidi="ps-AF"/>
        </w:rPr>
        <w:t>د ګل اناتومی.</w:t>
      </w:r>
      <w:r w:rsidRPr="00E733CF">
        <w:rPr>
          <w:rFonts w:asciiTheme="majorHAnsi" w:hAnsiTheme="majorHAnsi" w:cstheme="majorHAnsi"/>
          <w:noProof/>
          <w:sz w:val="24"/>
          <w:szCs w:val="24"/>
          <w:lang w:bidi="ps-AF"/>
        </w:rPr>
        <w:t>Foto:Lumbrikus.no</w:t>
      </w:r>
    </w:p>
    <w:p w14:paraId="4625F9FB" w14:textId="34FB3651" w:rsidR="00E93426" w:rsidRPr="00E733CF" w:rsidRDefault="002821AB" w:rsidP="00E733CF">
      <w:pPr>
        <w:bidi/>
        <w:spacing w:line="360" w:lineRule="auto"/>
        <w:rPr>
          <w:rFonts w:asciiTheme="majorHAnsi" w:hAnsiTheme="majorHAnsi" w:cstheme="majorHAnsi"/>
          <w:rtl/>
        </w:rPr>
      </w:pPr>
      <w:r w:rsidRPr="00E733CF">
        <w:rPr>
          <w:rFonts w:asciiTheme="majorHAnsi" w:hAnsiTheme="majorHAnsi" w:cstheme="majorHAnsi"/>
          <w:rtl/>
        </w:rPr>
        <w:t xml:space="preserve">په لاندې </w:t>
      </w:r>
      <w:r w:rsidRPr="00E733CF">
        <w:rPr>
          <w:rFonts w:asciiTheme="majorHAnsi" w:hAnsiTheme="majorHAnsi" w:cstheme="majorHAnsi"/>
          <w:rtl/>
          <w:lang w:bidi="ps-AF"/>
        </w:rPr>
        <w:t>برخه</w:t>
      </w:r>
      <w:r w:rsidRPr="00E733CF">
        <w:rPr>
          <w:rFonts w:asciiTheme="majorHAnsi" w:hAnsiTheme="majorHAnsi" w:cstheme="majorHAnsi"/>
          <w:rtl/>
        </w:rPr>
        <w:t xml:space="preserve">  د ګل </w:t>
      </w:r>
      <w:r w:rsidRPr="00E733CF">
        <w:rPr>
          <w:rFonts w:asciiTheme="majorHAnsi" w:hAnsiTheme="majorHAnsi" w:cstheme="majorHAnsi"/>
          <w:rtl/>
          <w:lang w:bidi="ps-AF"/>
        </w:rPr>
        <w:t>بنشټ لیدل کېږي</w:t>
      </w:r>
      <w:r w:rsidRPr="00E733CF">
        <w:rPr>
          <w:rFonts w:asciiTheme="majorHAnsi" w:hAnsiTheme="majorHAnsi" w:cstheme="majorHAnsi"/>
          <w:rtl/>
        </w:rPr>
        <w:t xml:space="preserve">. د ګل </w:t>
      </w:r>
      <w:r w:rsidRPr="00E733CF">
        <w:rPr>
          <w:rFonts w:asciiTheme="majorHAnsi" w:hAnsiTheme="majorHAnsi" w:cstheme="majorHAnsi"/>
          <w:rtl/>
          <w:lang w:bidi="ps-AF"/>
        </w:rPr>
        <w:t>بنسټ</w:t>
      </w:r>
      <w:r w:rsidRPr="00E733CF">
        <w:rPr>
          <w:rFonts w:asciiTheme="majorHAnsi" w:hAnsiTheme="majorHAnsi" w:cstheme="majorHAnsi"/>
          <w:rtl/>
        </w:rPr>
        <w:t xml:space="preserve"> د ګل نورو برخو</w:t>
      </w:r>
      <w:r w:rsidRPr="00E733CF">
        <w:rPr>
          <w:rFonts w:asciiTheme="majorHAnsi" w:hAnsiTheme="majorHAnsi" w:cstheme="majorHAnsi"/>
          <w:rtl/>
          <w:lang w:bidi="ps-AF"/>
        </w:rPr>
        <w:t>چې پاڼې لري د نیغ سالتو</w:t>
      </w:r>
      <w:r w:rsidRPr="00E733CF">
        <w:rPr>
          <w:rFonts w:asciiTheme="majorHAnsi" w:hAnsiTheme="majorHAnsi" w:cstheme="majorHAnsi"/>
          <w:rtl/>
        </w:rPr>
        <w:t xml:space="preserve"> لپاره دنده </w:t>
      </w:r>
      <w:r w:rsidRPr="00E733CF">
        <w:rPr>
          <w:rFonts w:asciiTheme="majorHAnsi" w:hAnsiTheme="majorHAnsi" w:cstheme="majorHAnsi"/>
          <w:rtl/>
          <w:lang w:bidi="ps-AF"/>
        </w:rPr>
        <w:t>لري</w:t>
      </w:r>
      <w:r w:rsidR="00BB404E" w:rsidRPr="00E733CF">
        <w:rPr>
          <w:rFonts w:asciiTheme="majorHAnsi" w:hAnsiTheme="majorHAnsi" w:cstheme="majorHAnsi"/>
          <w:rtl/>
          <w:lang w:bidi="ps-AF"/>
        </w:rPr>
        <w:t>. او بله يې پړسېدلی جوړښت دی چې د ګل پاڼې، د تذکير او تآنيث ألې پرې واقع دي.بیا لاندې یا په منځني برخه</w:t>
      </w:r>
      <w:r w:rsidR="00BB404E" w:rsidRPr="00E733CF">
        <w:rPr>
          <w:rFonts w:asciiTheme="majorHAnsi" w:hAnsiTheme="majorHAnsi" w:cstheme="majorHAnsi"/>
          <w:rtl/>
        </w:rPr>
        <w:t xml:space="preserve"> کاسبرګ او ګل پاڼې د ګل جسمي يا مرستندويه پاڼې دي</w:t>
      </w:r>
      <w:r w:rsidR="00BB404E" w:rsidRPr="00E733CF">
        <w:rPr>
          <w:rFonts w:asciiTheme="majorHAnsi" w:hAnsiTheme="majorHAnsi" w:cstheme="majorHAnsi"/>
          <w:rtl/>
          <w:lang w:bidi="ps-AF"/>
        </w:rPr>
        <w:t>.</w:t>
      </w:r>
      <w:r w:rsidR="003B326C" w:rsidRPr="00E733CF">
        <w:rPr>
          <w:rFonts w:asciiTheme="majorHAnsi" w:hAnsiTheme="majorHAnsi" w:cstheme="majorHAnsi"/>
          <w:rtl/>
        </w:rPr>
        <w:t xml:space="preserve"> کاسه پاڼې يا کاسبرګ</w:t>
      </w:r>
      <w:r w:rsidR="003B326C" w:rsidRPr="00E733CF">
        <w:rPr>
          <w:rFonts w:asciiTheme="majorHAnsi" w:hAnsiTheme="majorHAnsi" w:cstheme="majorHAnsi"/>
        </w:rPr>
        <w:t xml:space="preserve"> </w:t>
      </w:r>
      <w:r w:rsidR="003B326C" w:rsidRPr="00E733CF">
        <w:rPr>
          <w:rFonts w:asciiTheme="majorHAnsi" w:hAnsiTheme="majorHAnsi" w:cstheme="majorHAnsi"/>
          <w:rtl/>
        </w:rPr>
        <w:t>معموال شين رنګ لري، د ګل د غونچې يا د ګل د پاسنۍ</w:t>
      </w:r>
      <w:r w:rsidR="003B326C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3B326C" w:rsidRPr="00E733CF">
        <w:rPr>
          <w:rFonts w:asciiTheme="majorHAnsi" w:hAnsiTheme="majorHAnsi" w:cstheme="majorHAnsi"/>
          <w:rtl/>
        </w:rPr>
        <w:t>برخې ساتنه کوي.</w:t>
      </w:r>
      <w:r w:rsidR="00D01E3C" w:rsidRPr="00E733CF">
        <w:rPr>
          <w:rFonts w:asciiTheme="majorHAnsi" w:hAnsiTheme="majorHAnsi" w:cstheme="majorHAnsi"/>
          <w:rtl/>
        </w:rPr>
        <w:t xml:space="preserve"> بیا 1-2 </w:t>
      </w:r>
      <w:r w:rsidR="00D01E3C" w:rsidRPr="00E733CF">
        <w:rPr>
          <w:rFonts w:asciiTheme="majorHAnsi" w:hAnsiTheme="majorHAnsi" w:cstheme="majorHAnsi"/>
          <w:rtl/>
          <w:lang w:bidi="ps-AF"/>
        </w:rPr>
        <w:t xml:space="preserve">دانې </w:t>
      </w:r>
      <w:r w:rsidR="00D01E3C" w:rsidRPr="00E733CF">
        <w:rPr>
          <w:rFonts w:asciiTheme="majorHAnsi" w:hAnsiTheme="majorHAnsi" w:cstheme="majorHAnsi"/>
          <w:rtl/>
        </w:rPr>
        <w:t xml:space="preserve">د ګل باک ګرده شیندنې سره او په پای کې تخمدان </w:t>
      </w:r>
      <w:r w:rsidR="00D01E3C" w:rsidRPr="00E733CF">
        <w:rPr>
          <w:rFonts w:asciiTheme="majorHAnsi" w:hAnsiTheme="majorHAnsi" w:cstheme="majorHAnsi"/>
          <w:rtl/>
          <w:lang w:bidi="ps-AF"/>
        </w:rPr>
        <w:t xml:space="preserve">/تخمدانونه </w:t>
      </w:r>
      <w:r w:rsidR="00D01E3C" w:rsidRPr="00E733CF">
        <w:rPr>
          <w:rFonts w:asciiTheme="majorHAnsi" w:hAnsiTheme="majorHAnsi" w:cstheme="majorHAnsi"/>
          <w:rtl/>
        </w:rPr>
        <w:t>شتونلري. کاسه پاڼې يا کاسبرګ</w:t>
      </w:r>
      <w:r w:rsidR="00D01E3C" w:rsidRPr="00E733CF">
        <w:rPr>
          <w:rFonts w:asciiTheme="majorHAnsi" w:hAnsiTheme="majorHAnsi" w:cstheme="majorHAnsi"/>
        </w:rPr>
        <w:t xml:space="preserve"> </w:t>
      </w:r>
      <w:r w:rsidR="00D01E3C" w:rsidRPr="00E733CF">
        <w:rPr>
          <w:rFonts w:asciiTheme="majorHAnsi" w:hAnsiTheme="majorHAnsi" w:cstheme="majorHAnsi"/>
          <w:rtl/>
        </w:rPr>
        <w:t>معمو</w:t>
      </w:r>
      <w:r w:rsidR="00B81D33" w:rsidRPr="00E733CF">
        <w:rPr>
          <w:rFonts w:asciiTheme="majorHAnsi" w:hAnsiTheme="majorHAnsi" w:cstheme="majorHAnsi"/>
          <w:rtl/>
          <w:lang w:bidi="ps-AF"/>
        </w:rPr>
        <w:t>لا</w:t>
      </w:r>
      <w:r w:rsidR="00D01E3C" w:rsidRPr="00E733CF">
        <w:rPr>
          <w:rFonts w:asciiTheme="majorHAnsi" w:hAnsiTheme="majorHAnsi" w:cstheme="majorHAnsi"/>
          <w:rtl/>
        </w:rPr>
        <w:t xml:space="preserve"> شين</w:t>
      </w:r>
      <w:r w:rsidR="00D01E3C" w:rsidRPr="00E733CF">
        <w:rPr>
          <w:rFonts w:asciiTheme="majorHAnsi" w:hAnsiTheme="majorHAnsi" w:cstheme="majorHAnsi"/>
          <w:rtl/>
          <w:lang w:bidi="ps-AF"/>
        </w:rPr>
        <w:t xml:space="preserve"> یا</w:t>
      </w:r>
      <w:r w:rsidR="00D01E3C" w:rsidRPr="00E733CF">
        <w:rPr>
          <w:rFonts w:asciiTheme="majorHAnsi" w:hAnsiTheme="majorHAnsi" w:cstheme="majorHAnsi"/>
          <w:rtl/>
        </w:rPr>
        <w:t xml:space="preserve"> نصواري رنګ لري</w:t>
      </w:r>
      <w:r w:rsidR="00D01E3C" w:rsidRPr="00E733CF">
        <w:rPr>
          <w:rFonts w:asciiTheme="majorHAnsi" w:hAnsiTheme="majorHAnsi" w:cstheme="majorHAnsi"/>
          <w:rtl/>
          <w:lang w:bidi="ps-AF"/>
        </w:rPr>
        <w:t>.</w:t>
      </w:r>
      <w:r w:rsidR="00AF4210" w:rsidRPr="00E733CF">
        <w:rPr>
          <w:rFonts w:asciiTheme="majorHAnsi" w:hAnsiTheme="majorHAnsi" w:cstheme="majorHAnsi"/>
          <w:rtl/>
        </w:rPr>
        <w:t xml:space="preserve"> </w:t>
      </w:r>
      <w:r w:rsidR="00AF4210" w:rsidRPr="00E733CF">
        <w:rPr>
          <w:rFonts w:asciiTheme="majorHAnsi" w:hAnsiTheme="majorHAnsi" w:cstheme="majorHAnsi"/>
          <w:rtl/>
          <w:lang w:bidi="ps-AF"/>
        </w:rPr>
        <w:t>د دوی دنده دنسل تولید ارګانونو ساتنه ده ، په ځانګړي توګه د جوانې مرحله کې.</w:t>
      </w:r>
      <w:r w:rsidR="00AF4210" w:rsidRPr="00E733CF">
        <w:rPr>
          <w:rFonts w:asciiTheme="majorHAnsi" w:hAnsiTheme="majorHAnsi" w:cstheme="majorHAnsi"/>
          <w:rtl/>
        </w:rPr>
        <w:t xml:space="preserve"> ګلپاڼې</w:t>
      </w:r>
      <w:r w:rsidR="00AF4210" w:rsidRPr="00E733CF">
        <w:rPr>
          <w:rFonts w:asciiTheme="majorHAnsi" w:hAnsiTheme="majorHAnsi" w:cstheme="majorHAnsi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>د ګل د کاسې له</w:t>
      </w:r>
      <w:r w:rsidR="00AF421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>پاسه ځای لري زياتره ګل پانې زړه راکښونکی رنګ لري. حشرات ځانته جلبوي چې په دې ترتيب د</w:t>
      </w:r>
      <w:r w:rsidR="00AF421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 xml:space="preserve">ګردې خپرونې </w:t>
      </w:r>
      <w:r w:rsidR="00B81D33" w:rsidRPr="00E733CF">
        <w:rPr>
          <w:rFonts w:asciiTheme="majorHAnsi" w:hAnsiTheme="majorHAnsi" w:cstheme="majorHAnsi"/>
          <w:rtl/>
          <w:lang w:bidi="ps-AF"/>
        </w:rPr>
        <w:t>لا</w:t>
      </w:r>
      <w:r w:rsidR="00AF4210" w:rsidRPr="00E733CF">
        <w:rPr>
          <w:rFonts w:asciiTheme="majorHAnsi" w:hAnsiTheme="majorHAnsi" w:cstheme="majorHAnsi"/>
          <w:rtl/>
        </w:rPr>
        <w:t>مل کېږي. زياتره نباتات د نکتار غدې لري چې د ګل پاڼو په قاعده کې واقع وي. غدې</w:t>
      </w:r>
      <w:r w:rsidR="00AF421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>خوږه مايع چې خوږ بوی لري،ترشح کوي او د حشراتو په جلبولو کې مرسته کوي، ترڅو ګردې خپرونې</w:t>
      </w:r>
      <w:r w:rsidR="00AF4210" w:rsidRPr="00E733CF">
        <w:rPr>
          <w:rFonts w:asciiTheme="majorHAnsi" w:hAnsiTheme="majorHAnsi" w:cstheme="majorHAnsi"/>
          <w:rtl/>
          <w:lang w:bidi="ps-AF"/>
        </w:rPr>
        <w:t xml:space="preserve">  </w:t>
      </w:r>
      <w:r w:rsidR="00AF4210" w:rsidRPr="00E733CF">
        <w:rPr>
          <w:rFonts w:asciiTheme="majorHAnsi" w:hAnsiTheme="majorHAnsi" w:cstheme="majorHAnsi"/>
          <w:rtl/>
        </w:rPr>
        <w:t>ته چټکتيا ورکړي. د ګل پاڼو مجموعه د ګل د جام په نامه يادېږي</w:t>
      </w:r>
      <w:r w:rsidR="00AF4210" w:rsidRPr="00E733CF">
        <w:rPr>
          <w:rFonts w:asciiTheme="majorHAnsi" w:hAnsiTheme="majorHAnsi" w:cstheme="majorHAnsi"/>
        </w:rPr>
        <w:t>.</w:t>
      </w:r>
      <w:r w:rsidR="003E7A97" w:rsidRPr="00E733CF">
        <w:rPr>
          <w:rFonts w:asciiTheme="majorHAnsi" w:hAnsiTheme="majorHAnsi" w:cstheme="majorHAnsi"/>
          <w:rtl/>
          <w:lang w:bidi="ps-AF"/>
        </w:rPr>
        <w:t xml:space="preserve">  میله</w:t>
      </w:r>
      <w:r w:rsidR="00AF4210" w:rsidRPr="00E733CF">
        <w:rPr>
          <w:rFonts w:asciiTheme="majorHAnsi" w:hAnsiTheme="majorHAnsi" w:cstheme="majorHAnsi"/>
          <w:rtl/>
        </w:rPr>
        <w:t xml:space="preserve"> څو </w:t>
      </w:r>
      <w:r w:rsidR="003E7A97" w:rsidRPr="00E733CF">
        <w:rPr>
          <w:rFonts w:asciiTheme="majorHAnsi" w:hAnsiTheme="majorHAnsi" w:cstheme="majorHAnsi"/>
          <w:rtl/>
          <w:lang w:bidi="ps-AF"/>
        </w:rPr>
        <w:t>باک</w:t>
      </w:r>
      <w:r w:rsidR="00AF421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 xml:space="preserve">لرونکي وي. </w:t>
      </w:r>
      <w:r w:rsidR="003E7A97" w:rsidRPr="00E733CF">
        <w:rPr>
          <w:rFonts w:asciiTheme="majorHAnsi" w:hAnsiTheme="majorHAnsi" w:cstheme="majorHAnsi"/>
          <w:rtl/>
          <w:lang w:bidi="ps-AF"/>
        </w:rPr>
        <w:t>باک</w:t>
      </w:r>
      <w:r w:rsidR="00AF4210" w:rsidRPr="00E733CF">
        <w:rPr>
          <w:rFonts w:asciiTheme="majorHAnsi" w:hAnsiTheme="majorHAnsi" w:cstheme="majorHAnsi"/>
          <w:rtl/>
        </w:rPr>
        <w:t xml:space="preserve"> د ګردې دانې مکروسپورتوليدوي. هر </w:t>
      </w:r>
      <w:r w:rsidR="003E7A97" w:rsidRPr="00E733CF">
        <w:rPr>
          <w:rFonts w:asciiTheme="majorHAnsi" w:hAnsiTheme="majorHAnsi" w:cstheme="majorHAnsi"/>
          <w:rtl/>
          <w:lang w:bidi="ps-AF"/>
        </w:rPr>
        <w:t>باک</w:t>
      </w:r>
      <w:r w:rsidR="00AF4210" w:rsidRPr="00E733CF">
        <w:rPr>
          <w:rFonts w:asciiTheme="majorHAnsi" w:hAnsiTheme="majorHAnsi" w:cstheme="majorHAnsi"/>
          <w:rtl/>
        </w:rPr>
        <w:t xml:space="preserve"> د يوې ميل</w:t>
      </w:r>
      <w:r w:rsidR="003E7A97" w:rsidRPr="00E733CF">
        <w:rPr>
          <w:rFonts w:asciiTheme="majorHAnsi" w:hAnsiTheme="majorHAnsi" w:cstheme="majorHAnsi"/>
          <w:rtl/>
          <w:lang w:bidi="ps-AF"/>
        </w:rPr>
        <w:t xml:space="preserve">ې </w:t>
      </w:r>
      <w:r w:rsidR="00AF4210" w:rsidRPr="00E733CF">
        <w:rPr>
          <w:rFonts w:asciiTheme="majorHAnsi" w:hAnsiTheme="majorHAnsi" w:cstheme="majorHAnsi"/>
          <w:rtl/>
        </w:rPr>
        <w:t>او د سپورونو له کڅوړې</w:t>
      </w:r>
      <w:r w:rsidR="00AF4210" w:rsidRPr="00E733CF">
        <w:rPr>
          <w:rFonts w:asciiTheme="majorHAnsi" w:hAnsiTheme="majorHAnsi" w:cstheme="majorHAnsi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څخه</w:t>
      </w:r>
      <w:r w:rsidR="00AF4210" w:rsidRPr="00E733CF">
        <w:rPr>
          <w:rFonts w:asciiTheme="majorHAnsi" w:hAnsiTheme="majorHAnsi" w:cstheme="majorHAnsi"/>
          <w:rtl/>
        </w:rPr>
        <w:t xml:space="preserve"> جوړ شوی وي. په انتر کې د</w:t>
      </w:r>
      <w:r w:rsidR="003E7A97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>پولين ګرين</w:t>
      </w:r>
      <w:r w:rsidR="00AF4210" w:rsidRPr="00E733CF">
        <w:rPr>
          <w:rFonts w:asciiTheme="majorHAnsi" w:hAnsiTheme="majorHAnsi" w:cstheme="majorHAnsi"/>
        </w:rPr>
        <w:t xml:space="preserve"> </w:t>
      </w:r>
      <w:r w:rsidR="00AF4210" w:rsidRPr="00E733CF">
        <w:rPr>
          <w:rFonts w:asciiTheme="majorHAnsi" w:hAnsiTheme="majorHAnsi" w:cstheme="majorHAnsi"/>
          <w:rtl/>
        </w:rPr>
        <w:t>په نامه د ګردې دانې جوړېږي</w:t>
      </w:r>
      <w:r w:rsidR="00AF4210" w:rsidRPr="00E733CF">
        <w:rPr>
          <w:rFonts w:asciiTheme="majorHAnsi" w:hAnsiTheme="majorHAnsi" w:cstheme="majorHAnsi"/>
        </w:rPr>
        <w:t>.</w:t>
      </w:r>
      <w:r w:rsidR="003E7A97" w:rsidRPr="00E733CF">
        <w:rPr>
          <w:rFonts w:asciiTheme="majorHAnsi" w:hAnsiTheme="majorHAnsi" w:cstheme="majorHAnsi"/>
          <w:rtl/>
        </w:rPr>
        <w:t>د تآنيث أله دنننۍ حلقه د</w:t>
      </w:r>
      <w:r w:rsidR="009A5D60" w:rsidRPr="00E733CF">
        <w:rPr>
          <w:rFonts w:asciiTheme="majorHAnsi" w:hAnsiTheme="majorHAnsi" w:cstheme="majorHAnsi"/>
          <w:rtl/>
          <w:lang w:bidi="ps-AF"/>
        </w:rPr>
        <w:t>ه چې</w:t>
      </w:r>
      <w:r w:rsidR="003E7A97" w:rsidRPr="00E733CF">
        <w:rPr>
          <w:rFonts w:asciiTheme="majorHAnsi" w:hAnsiTheme="majorHAnsi" w:cstheme="majorHAnsi"/>
          <w:rtl/>
        </w:rPr>
        <w:t xml:space="preserve"> پړسېدلې برخه يا تخمدان</w:t>
      </w:r>
      <w:r w:rsidR="003E7A97" w:rsidRPr="00E733CF">
        <w:rPr>
          <w:rFonts w:asciiTheme="majorHAnsi" w:hAnsiTheme="majorHAnsi" w:cstheme="majorHAnsi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ګردنه چې د پايې يا ميلې په بڼه وي او بله برخه يې سټګما</w:t>
      </w:r>
      <w:r w:rsidR="003E7A97" w:rsidRPr="00E733CF">
        <w:rPr>
          <w:rFonts w:asciiTheme="majorHAnsi" w:hAnsiTheme="majorHAnsi" w:cstheme="majorHAnsi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ده چې د ګردنې په سر کې</w:t>
      </w:r>
      <w:r w:rsidR="003E7A97" w:rsidRPr="00E733CF">
        <w:rPr>
          <w:rFonts w:asciiTheme="majorHAnsi" w:hAnsiTheme="majorHAnsi" w:cstheme="majorHAnsi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واقع ده او سرېښناکه ماده لري</w:t>
      </w:r>
      <w:r w:rsidR="003E7A97" w:rsidRPr="00E733CF">
        <w:rPr>
          <w:rFonts w:asciiTheme="majorHAnsi" w:hAnsiTheme="majorHAnsi" w:cstheme="majorHAnsi"/>
        </w:rPr>
        <w:t>.</w:t>
      </w:r>
      <w:r w:rsidR="009A5D6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 xml:space="preserve">تخمدان د تخمو ساتونکې کوټه ده، ښځينه جنسي حجره </w:t>
      </w:r>
      <w:r w:rsidR="003E7A97" w:rsidRPr="00E733CF">
        <w:rPr>
          <w:rFonts w:asciiTheme="majorHAnsi" w:hAnsiTheme="majorHAnsi" w:cstheme="majorHAnsi"/>
        </w:rPr>
        <w:t>)</w:t>
      </w:r>
      <w:r w:rsidR="003E7A97" w:rsidRPr="00E733CF">
        <w:rPr>
          <w:rFonts w:asciiTheme="majorHAnsi" w:hAnsiTheme="majorHAnsi" w:cstheme="majorHAnsi"/>
          <w:rtl/>
        </w:rPr>
        <w:t>ښځينه ګاميت</w:t>
      </w:r>
      <w:r w:rsidR="003E7A97" w:rsidRPr="00E733CF">
        <w:rPr>
          <w:rFonts w:asciiTheme="majorHAnsi" w:hAnsiTheme="majorHAnsi" w:cstheme="majorHAnsi"/>
        </w:rPr>
        <w:t>(</w:t>
      </w:r>
      <w:r w:rsidR="003E7A97" w:rsidRPr="00E733CF">
        <w:rPr>
          <w:rFonts w:asciiTheme="majorHAnsi" w:hAnsiTheme="majorHAnsi" w:cstheme="majorHAnsi"/>
          <w:rtl/>
        </w:rPr>
        <w:t xml:space="preserve"> يې په دننه کې وده کوي چې</w:t>
      </w:r>
      <w:r w:rsidR="009A5D6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له هرې تخمې څخه يوه دانه تشکيلېږي، د تخمدان د بڼې د تغيير، پخېدلو او رسېدلو څخه مېوه وده</w:t>
      </w:r>
      <w:r w:rsidR="009A5D60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3E7A97" w:rsidRPr="00E733CF">
        <w:rPr>
          <w:rFonts w:asciiTheme="majorHAnsi" w:hAnsiTheme="majorHAnsi" w:cstheme="majorHAnsi"/>
          <w:rtl/>
        </w:rPr>
        <w:t>کوي يعنې پوښ شوي تخمدان ته مېوه وايي</w:t>
      </w:r>
      <w:r w:rsidR="003E7A97" w:rsidRPr="00E733CF">
        <w:rPr>
          <w:rFonts w:asciiTheme="majorHAnsi" w:hAnsiTheme="majorHAnsi" w:cstheme="majorHAnsi"/>
        </w:rPr>
        <w:t>.</w:t>
      </w:r>
    </w:p>
    <w:p w14:paraId="3D9684BF" w14:textId="6F921C95" w:rsidR="003E7A97" w:rsidRPr="00E733CF" w:rsidRDefault="00E76245" w:rsidP="00E733CF">
      <w:pPr>
        <w:bidi/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bidi="ps-AF"/>
        </w:rPr>
      </w:pPr>
      <w:r w:rsidRPr="00E733CF">
        <w:rPr>
          <w:rFonts w:asciiTheme="majorHAnsi" w:hAnsiTheme="majorHAnsi" w:cstheme="majorHAnsi"/>
          <w:rtl/>
        </w:rPr>
        <w:t xml:space="preserve"> په ګل کې دتخمدانونو شمیر توپیر لري. په پورتنۍ برخه کې موږ کلاله</w:t>
      </w:r>
      <w:r w:rsidR="00B81D33"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Pr="00E733CF">
        <w:rPr>
          <w:rFonts w:asciiTheme="majorHAnsi" w:hAnsiTheme="majorHAnsi" w:cstheme="majorHAnsi"/>
          <w:rtl/>
        </w:rPr>
        <w:t>موندلائ شو ، ورپسې  یو نری برخه  سټایل موقعیت لری. موږ لاندې برخې ته د میوې غوټۍیا تخمدان وایو. تخمدان د تخمو ساتونکې کوټه ده، ښځينه جنسي حجره ښځينه ګاميت يې په دننه کې وده کوي. کله چې تخمه په تخم يا دانې بدلېږي، تخمدان</w:t>
      </w:r>
      <w:r w:rsidRPr="00E733CF">
        <w:rPr>
          <w:rFonts w:asciiTheme="majorHAnsi" w:hAnsiTheme="majorHAnsi" w:cstheme="majorHAnsi"/>
          <w:rtl/>
          <w:lang w:bidi="ps-AF"/>
        </w:rPr>
        <w:t xml:space="preserve"> </w:t>
      </w:r>
      <w:r w:rsidR="00317CCF" w:rsidRPr="00E733CF">
        <w:rPr>
          <w:rFonts w:asciiTheme="majorHAnsi" w:hAnsiTheme="majorHAnsi" w:cstheme="majorHAnsi"/>
          <w:rtl/>
          <w:lang w:bidi="ps-AF"/>
        </w:rPr>
        <w:t xml:space="preserve">کیدای شي بو یا څو داني مختلف  </w:t>
      </w:r>
      <w:r w:rsidR="00317CCF" w:rsidRPr="00E733CF">
        <w:rPr>
          <w:rFonts w:asciiTheme="majorHAnsi" w:hAnsiTheme="majorHAnsi" w:cstheme="majorHAnsi"/>
          <w:rtl/>
        </w:rPr>
        <w:t>ښځينه جنسي حجره</w:t>
      </w:r>
      <w:r w:rsidR="00317CCF" w:rsidRPr="00E733CF">
        <w:rPr>
          <w:rFonts w:asciiTheme="majorHAnsi" w:hAnsiTheme="majorHAnsi" w:cstheme="majorHAnsi"/>
          <w:rtl/>
          <w:lang w:bidi="ps-AF"/>
        </w:rPr>
        <w:t xml:space="preserve"> جوړ کړي.</w:t>
      </w:r>
    </w:p>
    <w:p w14:paraId="0D6D78B6" w14:textId="77777777" w:rsidR="00A91B0F" w:rsidRPr="00E733CF" w:rsidRDefault="00A91B0F" w:rsidP="00E733CF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E733CF">
        <w:rPr>
          <w:rFonts w:asciiTheme="majorHAnsi" w:hAnsiTheme="majorHAnsi" w:cstheme="majorHAnsi"/>
          <w:b/>
          <w:bCs/>
          <w:sz w:val="28"/>
          <w:szCs w:val="28"/>
          <w:lang w:bidi="ps-AF"/>
        </w:rPr>
        <w:t>Kilder:</w:t>
      </w:r>
    </w:p>
    <w:p w14:paraId="3BBC945E" w14:textId="77777777" w:rsidR="00A91B0F" w:rsidRPr="00E733CF" w:rsidRDefault="00A91B0F" w:rsidP="00E733CF">
      <w:pPr>
        <w:spacing w:line="360" w:lineRule="auto"/>
        <w:rPr>
          <w:rFonts w:asciiTheme="majorHAnsi" w:hAnsiTheme="majorHAnsi" w:cstheme="majorHAnsi"/>
          <w:lang w:bidi="ps-AF"/>
        </w:rPr>
      </w:pPr>
      <w:r w:rsidRPr="00E733CF">
        <w:rPr>
          <w:rFonts w:asciiTheme="majorHAnsi" w:hAnsiTheme="majorHAnsi" w:cstheme="majorHAnsi"/>
          <w:bCs/>
        </w:rPr>
        <w:t>Blomsterplantenes bygning.</w:t>
      </w:r>
      <w:r w:rsidRPr="00E733CF">
        <w:rPr>
          <w:rFonts w:asciiTheme="majorHAnsi" w:hAnsiTheme="majorHAnsi" w:cstheme="majorHAnsi"/>
          <w:lang w:bidi="ps-AF"/>
        </w:rPr>
        <w:t xml:space="preserve"> Hentet fra:</w:t>
      </w:r>
    </w:p>
    <w:p w14:paraId="4C94A11B" w14:textId="77777777" w:rsidR="00A91B0F" w:rsidRPr="00E733CF" w:rsidRDefault="00A91B0F" w:rsidP="00E733CF">
      <w:pPr>
        <w:spacing w:line="360" w:lineRule="auto"/>
        <w:rPr>
          <w:rFonts w:asciiTheme="majorHAnsi" w:hAnsiTheme="majorHAnsi" w:cstheme="majorHAnsi"/>
          <w:lang w:bidi="ps-AF"/>
        </w:rPr>
      </w:pPr>
      <w:r w:rsidRPr="00E733CF">
        <w:rPr>
          <w:rFonts w:asciiTheme="majorHAnsi" w:eastAsia="Times New Roman" w:hAnsiTheme="majorHAnsi" w:cstheme="majorHAnsi"/>
          <w:color w:val="000000" w:themeColor="text1"/>
          <w:spacing w:val="-9"/>
          <w:kern w:val="36"/>
        </w:rPr>
        <w:t xml:space="preserve">Oppdag naturen, biologi for lærere, </w:t>
      </w:r>
      <w:r w:rsidRPr="00E733CF">
        <w:rPr>
          <w:rFonts w:asciiTheme="majorHAnsi" w:eastAsia="Times New Roman" w:hAnsiTheme="majorHAnsi" w:cstheme="majorHAnsi"/>
          <w:color w:val="000000" w:themeColor="text1"/>
          <w:spacing w:val="-9"/>
        </w:rPr>
        <w:t>grunnskolelærerutdanning</w:t>
      </w:r>
      <w:r w:rsidRPr="00E733CF">
        <w:rPr>
          <w:rFonts w:asciiTheme="majorHAnsi" w:eastAsia="Times New Roman" w:hAnsiTheme="majorHAnsi" w:cstheme="majorHAnsi"/>
          <w:color w:val="000000" w:themeColor="text1"/>
          <w:spacing w:val="-9"/>
          <w:kern w:val="36"/>
        </w:rPr>
        <w:t xml:space="preserve">. </w:t>
      </w:r>
      <w:hyperlink r:id="rId9" w:history="1"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Per Ivar Kvammen</w:t>
        </w:r>
      </w:hyperlink>
      <w:r w:rsidRPr="00E733CF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0" w:history="1"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Sigmund Lie</w:t>
        </w:r>
      </w:hyperlink>
      <w:r w:rsidRPr="00E733CF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1" w:history="1"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Gunnar Christian Nyhus</w:t>
        </w:r>
      </w:hyperlink>
      <w:r w:rsidRPr="00E733CF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2" w:history="1"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Trond Vidar </w:t>
        </w:r>
        <w:proofErr w:type="spellStart"/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Vedum</w:t>
        </w:r>
        <w:proofErr w:type="spellEnd"/>
      </w:hyperlink>
      <w:r w:rsidRPr="00E733CF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3" w:history="1">
        <w:r w:rsidRPr="00E733CF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Torbjørn Ødegaard</w:t>
        </w:r>
      </w:hyperlink>
      <w:r w:rsidRPr="00E733CF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>.</w:t>
      </w:r>
    </w:p>
    <w:p w14:paraId="4428BDC8" w14:textId="6A438F8F" w:rsidR="00C96355" w:rsidRPr="00E733CF" w:rsidRDefault="00643175" w:rsidP="00643175">
      <w:pPr>
        <w:spacing w:line="360" w:lineRule="auto"/>
        <w:rPr>
          <w:rFonts w:asciiTheme="majorHAnsi" w:hAnsiTheme="majorHAnsi" w:cstheme="majorHAnsi"/>
          <w:color w:val="000000" w:themeColor="text1"/>
          <w:lang w:bidi="ps-AF"/>
        </w:rPr>
      </w:pPr>
      <w:bookmarkStart w:id="2" w:name="_GoBack"/>
      <w:bookmarkEnd w:id="2"/>
      <w:r w:rsidRPr="00E733CF">
        <w:rPr>
          <w:rFonts w:asciiTheme="majorHAnsi" w:hAnsiTheme="majorHAnsi" w:cstheme="majorHAnsi"/>
          <w:noProof/>
          <w:lang w:bidi="ps-AF"/>
        </w:rPr>
        <w:t>Foto:Lumbrikus.no</w:t>
      </w:r>
    </w:p>
    <w:sectPr w:rsidR="00C96355" w:rsidRPr="00E733CF" w:rsidSect="000F76B1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13C83" w14:textId="77777777" w:rsidR="00DF7759" w:rsidRDefault="00DF7759" w:rsidP="000F76B1">
      <w:r>
        <w:separator/>
      </w:r>
    </w:p>
  </w:endnote>
  <w:endnote w:type="continuationSeparator" w:id="0">
    <w:p w14:paraId="2AF871C8" w14:textId="77777777" w:rsidR="00DF7759" w:rsidRDefault="00DF7759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F5293" w14:textId="77777777" w:rsidR="00E733CF" w:rsidRPr="00E733CF" w:rsidRDefault="00E733CF" w:rsidP="00E733CF">
    <w:pPr>
      <w:pStyle w:val="Bunntekst"/>
      <w:jc w:val="center"/>
      <w:rPr>
        <w:rFonts w:ascii="Calibri Light" w:hAnsi="Calibri Light" w:cs="Calibri Light"/>
        <w:sz w:val="22"/>
        <w:szCs w:val="22"/>
      </w:rPr>
    </w:pPr>
    <w:r w:rsidRPr="00E733CF">
      <w:rPr>
        <w:rFonts w:ascii="Calibri Light" w:hAnsi="Calibri Light" w:cs="Calibri Light"/>
        <w:sz w:val="22"/>
        <w:szCs w:val="22"/>
      </w:rPr>
      <w:t xml:space="preserve">Nasjonalt senter for flerkulturell opplæring </w:t>
    </w:r>
  </w:p>
  <w:p w14:paraId="5BEFB641" w14:textId="77777777" w:rsidR="00E733CF" w:rsidRPr="00E733CF" w:rsidRDefault="00E733CF" w:rsidP="00E733CF">
    <w:pPr>
      <w:pStyle w:val="Bunntekst"/>
      <w:jc w:val="center"/>
      <w:rPr>
        <w:rFonts w:ascii="Calibri Light" w:hAnsi="Calibri Light" w:cs="Calibri Light"/>
        <w:sz w:val="22"/>
        <w:szCs w:val="22"/>
      </w:rPr>
    </w:pPr>
    <w:r w:rsidRPr="00E733CF">
      <w:rPr>
        <w:rFonts w:ascii="Calibri Light" w:hAnsi="Calibri Light" w:cs="Calibri Light"/>
        <w:sz w:val="22"/>
        <w:szCs w:val="22"/>
      </w:rPr>
      <w:t>nafo.oslomet.no</w:t>
    </w:r>
  </w:p>
  <w:p w14:paraId="3C8E0646" w14:textId="1D54C6E7" w:rsidR="000F76B1" w:rsidRPr="00E733CF" w:rsidRDefault="000F76B1" w:rsidP="00E733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EE9E" w14:textId="77777777" w:rsidR="00DF7759" w:rsidRDefault="00DF7759" w:rsidP="000F76B1">
      <w:r>
        <w:separator/>
      </w:r>
    </w:p>
  </w:footnote>
  <w:footnote w:type="continuationSeparator" w:id="0">
    <w:p w14:paraId="5E6A381C" w14:textId="77777777" w:rsidR="00DF7759" w:rsidRDefault="00DF7759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E14E" w14:textId="39D24812" w:rsidR="00C96355" w:rsidRPr="00E733CF" w:rsidRDefault="00E733CF" w:rsidP="000A7054">
    <w:pPr>
      <w:pStyle w:val="Overskrift1"/>
      <w:rPr>
        <w:rFonts w:cstheme="majorHAnsi"/>
        <w:sz w:val="16"/>
        <w:szCs w:val="16"/>
      </w:rPr>
    </w:pPr>
    <w:r w:rsidRPr="00E733CF">
      <w:rPr>
        <w:rFonts w:cstheme="majorHAnsi"/>
        <w:sz w:val="16"/>
        <w:szCs w:val="16"/>
      </w:rPr>
      <w:t>Blomster plantenes</w:t>
    </w:r>
    <w:r w:rsidR="00C96355" w:rsidRPr="00E733CF">
      <w:rPr>
        <w:rFonts w:cstheme="majorHAnsi"/>
        <w:sz w:val="16"/>
        <w:szCs w:val="16"/>
      </w:rPr>
      <w:t xml:space="preserve"> bygning</w:t>
    </w:r>
    <w:r w:rsidR="000A7054" w:rsidRPr="00E733CF">
      <w:rPr>
        <w:rFonts w:cstheme="majorHAnsi"/>
        <w:sz w:val="16"/>
        <w:szCs w:val="16"/>
        <w:rtl/>
        <w:lang w:bidi="ps-AF"/>
      </w:rPr>
      <w:t>-</w:t>
    </w:r>
    <w:r w:rsidR="00104AB0" w:rsidRPr="00E733CF">
      <w:rPr>
        <w:rFonts w:cstheme="majorHAnsi"/>
        <w:sz w:val="16"/>
        <w:szCs w:val="16"/>
        <w:lang w:bidi="ps-AF"/>
      </w:rPr>
      <w:t>pashto</w:t>
    </w:r>
    <w:r w:rsidR="002B2C9E" w:rsidRPr="00E733CF">
      <w:rPr>
        <w:rFonts w:cstheme="majorHAnsi"/>
        <w:sz w:val="16"/>
        <w:szCs w:val="16"/>
      </w:rPr>
      <w:t xml:space="preserve"> tekst</w:t>
    </w:r>
  </w:p>
  <w:p w14:paraId="02B9B558" w14:textId="02D45451" w:rsidR="000F76B1" w:rsidRDefault="000F76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832"/>
    <w:multiLevelType w:val="hybridMultilevel"/>
    <w:tmpl w:val="1D2685D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CAA"/>
    <w:multiLevelType w:val="hybridMultilevel"/>
    <w:tmpl w:val="108E621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27E"/>
    <w:multiLevelType w:val="hybridMultilevel"/>
    <w:tmpl w:val="7C38E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6A36E3"/>
    <w:multiLevelType w:val="hybridMultilevel"/>
    <w:tmpl w:val="CD66439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3DEB"/>
    <w:multiLevelType w:val="hybridMultilevel"/>
    <w:tmpl w:val="32E4E5E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3A2C7F"/>
    <w:multiLevelType w:val="hybridMultilevel"/>
    <w:tmpl w:val="E6DC24DA"/>
    <w:lvl w:ilvl="0" w:tplc="759EB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B43DC5"/>
    <w:multiLevelType w:val="hybridMultilevel"/>
    <w:tmpl w:val="C158F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95D37"/>
    <w:multiLevelType w:val="hybridMultilevel"/>
    <w:tmpl w:val="B1DAA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E97198"/>
    <w:multiLevelType w:val="hybridMultilevel"/>
    <w:tmpl w:val="409639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612D"/>
    <w:multiLevelType w:val="hybridMultilevel"/>
    <w:tmpl w:val="9A6C9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97C5E6C"/>
    <w:multiLevelType w:val="hybridMultilevel"/>
    <w:tmpl w:val="19D2F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15"/>
  </w:num>
  <w:num w:numId="7">
    <w:abstractNumId w:val="8"/>
  </w:num>
  <w:num w:numId="8">
    <w:abstractNumId w:val="24"/>
  </w:num>
  <w:num w:numId="9">
    <w:abstractNumId w:val="6"/>
  </w:num>
  <w:num w:numId="10">
    <w:abstractNumId w:val="23"/>
  </w:num>
  <w:num w:numId="11">
    <w:abstractNumId w:val="26"/>
  </w:num>
  <w:num w:numId="12">
    <w:abstractNumId w:val="11"/>
  </w:num>
  <w:num w:numId="13">
    <w:abstractNumId w:val="14"/>
  </w:num>
  <w:num w:numId="14">
    <w:abstractNumId w:val="9"/>
  </w:num>
  <w:num w:numId="15">
    <w:abstractNumId w:val="20"/>
  </w:num>
  <w:num w:numId="16">
    <w:abstractNumId w:val="3"/>
  </w:num>
  <w:num w:numId="17">
    <w:abstractNumId w:val="12"/>
  </w:num>
  <w:num w:numId="18">
    <w:abstractNumId w:val="25"/>
  </w:num>
  <w:num w:numId="19">
    <w:abstractNumId w:val="1"/>
  </w:num>
  <w:num w:numId="20">
    <w:abstractNumId w:val="16"/>
  </w:num>
  <w:num w:numId="21">
    <w:abstractNumId w:val="5"/>
  </w:num>
  <w:num w:numId="22">
    <w:abstractNumId w:val="21"/>
  </w:num>
  <w:num w:numId="23">
    <w:abstractNumId w:val="0"/>
  </w:num>
  <w:num w:numId="24">
    <w:abstractNumId w:val="17"/>
  </w:num>
  <w:num w:numId="25">
    <w:abstractNumId w:val="4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8D"/>
    <w:rsid w:val="000071C7"/>
    <w:rsid w:val="0001762F"/>
    <w:rsid w:val="00031211"/>
    <w:rsid w:val="000434A7"/>
    <w:rsid w:val="00066F2D"/>
    <w:rsid w:val="00087CD6"/>
    <w:rsid w:val="000A7054"/>
    <w:rsid w:val="000D154A"/>
    <w:rsid w:val="000F00DF"/>
    <w:rsid w:val="000F76B1"/>
    <w:rsid w:val="001027FC"/>
    <w:rsid w:val="00104AB0"/>
    <w:rsid w:val="00110493"/>
    <w:rsid w:val="00173A1D"/>
    <w:rsid w:val="001B633B"/>
    <w:rsid w:val="001E4681"/>
    <w:rsid w:val="002016DB"/>
    <w:rsid w:val="00213D65"/>
    <w:rsid w:val="00241B2F"/>
    <w:rsid w:val="00256F0B"/>
    <w:rsid w:val="0026593B"/>
    <w:rsid w:val="002821AB"/>
    <w:rsid w:val="002A1598"/>
    <w:rsid w:val="002B2C9E"/>
    <w:rsid w:val="002B7A6E"/>
    <w:rsid w:val="002E2A1C"/>
    <w:rsid w:val="002F0574"/>
    <w:rsid w:val="00317CCF"/>
    <w:rsid w:val="003526B9"/>
    <w:rsid w:val="0035305D"/>
    <w:rsid w:val="00362599"/>
    <w:rsid w:val="00372930"/>
    <w:rsid w:val="00391ED0"/>
    <w:rsid w:val="00395B5A"/>
    <w:rsid w:val="003A3D1D"/>
    <w:rsid w:val="003A4D8A"/>
    <w:rsid w:val="003A6E2D"/>
    <w:rsid w:val="003B326C"/>
    <w:rsid w:val="003B5AFA"/>
    <w:rsid w:val="003C4460"/>
    <w:rsid w:val="003C4DE0"/>
    <w:rsid w:val="003D77D0"/>
    <w:rsid w:val="003E7A97"/>
    <w:rsid w:val="0040200F"/>
    <w:rsid w:val="00450EFE"/>
    <w:rsid w:val="004873D1"/>
    <w:rsid w:val="004A2E8B"/>
    <w:rsid w:val="004A568F"/>
    <w:rsid w:val="004B7FE6"/>
    <w:rsid w:val="005265FE"/>
    <w:rsid w:val="00564934"/>
    <w:rsid w:val="00582676"/>
    <w:rsid w:val="0059475F"/>
    <w:rsid w:val="005C7D40"/>
    <w:rsid w:val="005D6F8D"/>
    <w:rsid w:val="006259F5"/>
    <w:rsid w:val="00632BD3"/>
    <w:rsid w:val="00634950"/>
    <w:rsid w:val="00643175"/>
    <w:rsid w:val="00651277"/>
    <w:rsid w:val="00655742"/>
    <w:rsid w:val="006A28DE"/>
    <w:rsid w:val="006A419E"/>
    <w:rsid w:val="006A4944"/>
    <w:rsid w:val="006A4DF9"/>
    <w:rsid w:val="006D20B9"/>
    <w:rsid w:val="006E0151"/>
    <w:rsid w:val="006E2FC2"/>
    <w:rsid w:val="006E58BE"/>
    <w:rsid w:val="00715FCF"/>
    <w:rsid w:val="007168F9"/>
    <w:rsid w:val="00752D0E"/>
    <w:rsid w:val="00774AE0"/>
    <w:rsid w:val="00785350"/>
    <w:rsid w:val="007C2077"/>
    <w:rsid w:val="007D7044"/>
    <w:rsid w:val="007E1F7D"/>
    <w:rsid w:val="008022B2"/>
    <w:rsid w:val="00807CE5"/>
    <w:rsid w:val="008A1D62"/>
    <w:rsid w:val="008B1056"/>
    <w:rsid w:val="008B41A1"/>
    <w:rsid w:val="008B5511"/>
    <w:rsid w:val="008B58EA"/>
    <w:rsid w:val="008E297D"/>
    <w:rsid w:val="008F3763"/>
    <w:rsid w:val="00901CA3"/>
    <w:rsid w:val="00940465"/>
    <w:rsid w:val="009425D5"/>
    <w:rsid w:val="00954897"/>
    <w:rsid w:val="00972FCD"/>
    <w:rsid w:val="009A5D60"/>
    <w:rsid w:val="009D2F5A"/>
    <w:rsid w:val="009F6253"/>
    <w:rsid w:val="009F79DF"/>
    <w:rsid w:val="00A12F41"/>
    <w:rsid w:val="00A25FF0"/>
    <w:rsid w:val="00A33D96"/>
    <w:rsid w:val="00A91B0F"/>
    <w:rsid w:val="00A93C28"/>
    <w:rsid w:val="00A97344"/>
    <w:rsid w:val="00AA4861"/>
    <w:rsid w:val="00AB176B"/>
    <w:rsid w:val="00AB64BA"/>
    <w:rsid w:val="00AE2679"/>
    <w:rsid w:val="00AF4210"/>
    <w:rsid w:val="00AF48ED"/>
    <w:rsid w:val="00B0245A"/>
    <w:rsid w:val="00B12A64"/>
    <w:rsid w:val="00B17A10"/>
    <w:rsid w:val="00B27949"/>
    <w:rsid w:val="00B44D68"/>
    <w:rsid w:val="00B45C99"/>
    <w:rsid w:val="00B52447"/>
    <w:rsid w:val="00B54658"/>
    <w:rsid w:val="00B63849"/>
    <w:rsid w:val="00B81D33"/>
    <w:rsid w:val="00BB3774"/>
    <w:rsid w:val="00BB404E"/>
    <w:rsid w:val="00BC030B"/>
    <w:rsid w:val="00BD3574"/>
    <w:rsid w:val="00BF5EAA"/>
    <w:rsid w:val="00C025CE"/>
    <w:rsid w:val="00C11B8A"/>
    <w:rsid w:val="00C36EFE"/>
    <w:rsid w:val="00C6313D"/>
    <w:rsid w:val="00C87A01"/>
    <w:rsid w:val="00C94855"/>
    <w:rsid w:val="00C96355"/>
    <w:rsid w:val="00CD1626"/>
    <w:rsid w:val="00CE0154"/>
    <w:rsid w:val="00CE1403"/>
    <w:rsid w:val="00CE5FA5"/>
    <w:rsid w:val="00CF0B16"/>
    <w:rsid w:val="00D01E3C"/>
    <w:rsid w:val="00D23A17"/>
    <w:rsid w:val="00D2763F"/>
    <w:rsid w:val="00D41E80"/>
    <w:rsid w:val="00D5749C"/>
    <w:rsid w:val="00D82C4C"/>
    <w:rsid w:val="00D9533A"/>
    <w:rsid w:val="00D97C2D"/>
    <w:rsid w:val="00DB3455"/>
    <w:rsid w:val="00DB34AB"/>
    <w:rsid w:val="00DB3DD7"/>
    <w:rsid w:val="00DC43FE"/>
    <w:rsid w:val="00DD1706"/>
    <w:rsid w:val="00DF48CB"/>
    <w:rsid w:val="00DF7759"/>
    <w:rsid w:val="00E169B0"/>
    <w:rsid w:val="00E16D1A"/>
    <w:rsid w:val="00E3639F"/>
    <w:rsid w:val="00E465A5"/>
    <w:rsid w:val="00E52176"/>
    <w:rsid w:val="00E57A4E"/>
    <w:rsid w:val="00E733CF"/>
    <w:rsid w:val="00E76245"/>
    <w:rsid w:val="00E93426"/>
    <w:rsid w:val="00E9365E"/>
    <w:rsid w:val="00EA0530"/>
    <w:rsid w:val="00EA50A6"/>
    <w:rsid w:val="00EC4CB1"/>
    <w:rsid w:val="00F02626"/>
    <w:rsid w:val="00F0441B"/>
    <w:rsid w:val="00F43754"/>
    <w:rsid w:val="00F624CA"/>
    <w:rsid w:val="00F87693"/>
    <w:rsid w:val="00F925FB"/>
    <w:rsid w:val="00FA0C6C"/>
    <w:rsid w:val="00FD6F67"/>
    <w:rsid w:val="00FE159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63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635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D6F8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76B1"/>
  </w:style>
  <w:style w:type="paragraph" w:styleId="Bunntekst">
    <w:name w:val="footer"/>
    <w:basedOn w:val="Normal"/>
    <w:link w:val="Bunn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940465"/>
  </w:style>
  <w:style w:type="character" w:customStyle="1" w:styleId="contextualspellingandgrammarerror">
    <w:name w:val="contextualspellingandgrammarerror"/>
    <w:basedOn w:val="Standardskriftforavsnitt"/>
    <w:rsid w:val="00940465"/>
  </w:style>
  <w:style w:type="character" w:customStyle="1" w:styleId="eop">
    <w:name w:val="eop"/>
    <w:basedOn w:val="Standardskriftforavsnitt"/>
    <w:rsid w:val="00940465"/>
  </w:style>
  <w:style w:type="character" w:customStyle="1" w:styleId="spellingerror">
    <w:name w:val="spellingerror"/>
    <w:basedOn w:val="Standardskriftforavsnitt"/>
    <w:rsid w:val="00940465"/>
  </w:style>
  <w:style w:type="character" w:styleId="Sterk">
    <w:name w:val="Strong"/>
    <w:basedOn w:val="Standardskriftforavsnitt"/>
    <w:uiPriority w:val="22"/>
    <w:qFormat/>
    <w:rsid w:val="00F02626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A41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41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419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41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419E"/>
    <w:rPr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EA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963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6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ildetekst">
    <w:name w:val="caption"/>
    <w:basedOn w:val="Normal"/>
    <w:next w:val="Normal"/>
    <w:uiPriority w:val="35"/>
    <w:unhideWhenUsed/>
    <w:qFormat/>
    <w:rsid w:val="000A7054"/>
    <w:pPr>
      <w:spacing w:after="200"/>
    </w:pPr>
    <w:rPr>
      <w:i/>
      <w:iCs/>
      <w:color w:val="1F497D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E733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rk.no/forfattere/torbjorn-odega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k.no/forfattere/trond-vidar-vedu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k.no/forfattere/gunnar-christian-nyh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k.no/forfattere/sigmund-l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k.no/forfattere/per-ivar-kvamm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B0CF3-200F-4AF6-B0E6-EB86FEB9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3383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5</cp:revision>
  <cp:lastPrinted>2021-04-28T21:24:00Z</cp:lastPrinted>
  <dcterms:created xsi:type="dcterms:W3CDTF">2021-04-28T21:21:00Z</dcterms:created>
  <dcterms:modified xsi:type="dcterms:W3CDTF">2021-06-14T13:44:00Z</dcterms:modified>
</cp:coreProperties>
</file>