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7E433AE1">
                <wp:simplePos x="0" y="0"/>
                <wp:positionH relativeFrom="margin">
                  <wp:align>right</wp:align>
                </wp:positionH>
                <wp:positionV relativeFrom="paragraph">
                  <wp:posOffset>6033135</wp:posOffset>
                </wp:positionV>
                <wp:extent cx="5724525" cy="2368550"/>
                <wp:effectExtent l="19050" t="19050" r="28575" b="1270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68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A67D" w14:textId="77777777" w:rsidR="001B4D4D" w:rsidRPr="001B4D4D" w:rsidRDefault="001B4D4D" w:rsidP="001B4D4D">
                            <w:pPr>
                              <w:jc w:val="right"/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bookmarkStart w:id="0" w:name="_GoBack"/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اس بنگو 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گ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ں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آپ 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بچوں کے ساتھ مل کر 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قریبی 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علاقے م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ں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مختلف چ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ز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ں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تلاش کرسکتے ہ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ں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۔</w:t>
                            </w:r>
                          </w:p>
                          <w:p w14:paraId="3AD9D756" w14:textId="77777777" w:rsidR="001B4D4D" w:rsidRPr="001B4D4D" w:rsidRDefault="001B4D4D" w:rsidP="001B4D4D">
                            <w:pPr>
                              <w:jc w:val="right"/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آپ ملنے وال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ہر 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چیز 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پر نشان لگائ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1B4D4D">
                              <w:rPr>
                                <w:rFonts w:ascii="Nafees Nastaleeq" w:hAnsi="Nafees Nastaleeq" w:cs="Nafees Nastaleeq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ں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۔</w:t>
                            </w:r>
                          </w:p>
                          <w:p w14:paraId="60389A15" w14:textId="5226D47C" w:rsidR="001F3394" w:rsidRPr="001B4D4D" w:rsidRDefault="001B4D4D" w:rsidP="001B4D4D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جو سب سے پہلے ایک قطار میں ،  اوپر سے نیچے {عمودی   } دائیں سے بائیں</w:t>
                            </w:r>
                            <w:r w:rsidRPr="001B4D4D">
                              <w:rPr>
                                <w:rFonts w:ascii="Nafees Nastaleeq" w:hAnsi="Nafees Nastaleeq" w:cs="Nafees Nastaleeq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Pr="001B4D4D">
                              <w:rPr>
                                <w:rFonts w:ascii="Nafees Nastaleeq" w:hAnsi="Nafees Nastaleeq" w:cs="Nafees Nastaleeq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{پانی کی سطح  کی طرح}    یا پھر   ٹیڑ ھی  ،  تصاویر    کو مکمل کر لے گا   جیت جا ئے گا۔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75.05pt;width:450.75pt;height:186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" fillcolor="#deeaf6 [660]" strokeweight="2.25pt">
                <v:textbox>
                  <w:txbxContent>
                    <w:p w14:paraId="40A2A67D" w14:textId="77777777" w:rsidR="001B4D4D" w:rsidRPr="001B4D4D" w:rsidRDefault="001B4D4D" w:rsidP="001B4D4D">
                      <w:pPr>
                        <w:jc w:val="right"/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</w:pPr>
                      <w:bookmarkStart w:id="1" w:name="_GoBack"/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اس بنگو 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گ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م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م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ں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آپ 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بچوں کے ساتھ مل کر 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 xml:space="preserve">قریبی 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علاقے م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ں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مختلف چ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ز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ں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تلاش کرسکتے ہ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ں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۔</w:t>
                      </w:r>
                    </w:p>
                    <w:p w14:paraId="3AD9D756" w14:textId="77777777" w:rsidR="001B4D4D" w:rsidRPr="001B4D4D" w:rsidRDefault="001B4D4D" w:rsidP="001B4D4D">
                      <w:pPr>
                        <w:jc w:val="right"/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آپ ملنے وال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ہر 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 xml:space="preserve">چیز 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 xml:space="preserve"> پر نشان لگائ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1B4D4D">
                        <w:rPr>
                          <w:rFonts w:ascii="Nafees Nastaleeq" w:hAnsi="Nafees Nastaleeq" w:cs="Nafees Nastaleeq" w:hint="eastAsia"/>
                          <w:sz w:val="32"/>
                          <w:szCs w:val="32"/>
                          <w:rtl/>
                          <w:lang w:bidi="ar-SA"/>
                        </w:rPr>
                        <w:t>ں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۔</w:t>
                      </w:r>
                    </w:p>
                    <w:p w14:paraId="60389A15" w14:textId="5226D47C" w:rsidR="001F3394" w:rsidRPr="001B4D4D" w:rsidRDefault="001B4D4D" w:rsidP="001B4D4D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32"/>
                          <w:szCs w:val="32"/>
                          <w:lang w:val="pl-PL"/>
                        </w:rPr>
                      </w:pP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جو سب سے پہلے ایک قطار میں ،  اوپر سے نیچے {عمودی   } دائیں سے بائیں</w:t>
                      </w:r>
                      <w:r w:rsidRPr="001B4D4D">
                        <w:rPr>
                          <w:rFonts w:ascii="Nafees Nastaleeq" w:hAnsi="Nafees Nastaleeq" w:cs="Nafees Nastaleeq" w:hint="cs"/>
                          <w:sz w:val="32"/>
                          <w:szCs w:val="32"/>
                          <w:rtl/>
                          <w:lang w:bidi="ar-SA"/>
                        </w:rPr>
                        <w:t xml:space="preserve">   </w:t>
                      </w:r>
                      <w:r w:rsidRPr="001B4D4D">
                        <w:rPr>
                          <w:rFonts w:ascii="Nafees Nastaleeq" w:hAnsi="Nafees Nastaleeq" w:cs="Nafees Nastaleeq"/>
                          <w:sz w:val="32"/>
                          <w:szCs w:val="32"/>
                          <w:rtl/>
                          <w:lang w:bidi="ar-SA"/>
                        </w:rPr>
                        <w:t>{پانی کی سطح  کی طرح}    یا پھر   ٹیڑ ھی  ،  تصاویر    کو مکمل کر لے گا   جیت جا ئے گا۔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3F4F608C" w14:textId="77777777" w:rsidR="006576A0" w:rsidRPr="006576A0" w:rsidRDefault="006576A0" w:rsidP="006576A0">
            <w:pPr>
              <w:jc w:val="center"/>
              <w:rPr>
                <w:rFonts w:ascii="Nafees Nastaleeq" w:hAnsi="Nafees Nastaleeq" w:cs="Nafees Nastaleeq"/>
                <w:sz w:val="24"/>
                <w:szCs w:val="24"/>
                <w:rtl/>
                <w:lang w:bidi="ur-PK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lastRenderedPageBreak/>
              <w:t>سائیکل</w:t>
            </w:r>
          </w:p>
          <w:p w14:paraId="3BFF9743" w14:textId="56E00FDF" w:rsidR="00387013" w:rsidRPr="006576A0" w:rsidRDefault="007424D7" w:rsidP="006576A0">
            <w:pPr>
              <w:rPr>
                <w:sz w:val="24"/>
                <w:szCs w:val="24"/>
              </w:rPr>
            </w:pPr>
            <w:r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7F80BDCA" w:rsidR="00387013" w:rsidRPr="006576A0" w:rsidRDefault="006576A0" w:rsidP="00C139C8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بادل</w:t>
            </w:r>
            <w:r w:rsidRPr="006576A0">
              <w:rPr>
                <w:noProof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noProof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0C91E077" w:rsidR="00387013" w:rsidRPr="006576A0" w:rsidRDefault="006576A0" w:rsidP="00B5457C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کتا</w:t>
            </w:r>
            <w:r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5CF77512" w:rsidR="00387013" w:rsidRPr="006576A0" w:rsidRDefault="00E26963" w:rsidP="00E20D08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درخت /لکڑی کی شاخ</w:t>
            </w:r>
            <w:r w:rsidR="007424D7" w:rsidRPr="006576A0">
              <w:rPr>
                <w:sz w:val="24"/>
                <w:szCs w:val="24"/>
              </w:rPr>
              <w:br/>
            </w:r>
            <w:r w:rsidR="007424D7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F786643" w14:textId="77777777" w:rsidR="00E26963" w:rsidRPr="006576A0" w:rsidRDefault="00E26963" w:rsidP="00E20D08">
            <w:pPr>
              <w:jc w:val="center"/>
              <w:rPr>
                <w:rFonts w:ascii="Nafees Nastaleeq" w:hAnsi="Nafees Nastaleeq" w:cs="Nafees Nastaleeq"/>
                <w:sz w:val="24"/>
                <w:szCs w:val="24"/>
                <w:lang w:bidi="ur-PK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گیند /بال</w:t>
            </w:r>
          </w:p>
          <w:p w14:paraId="31C8732B" w14:textId="3681DFED" w:rsidR="00387013" w:rsidRPr="006576A0" w:rsidRDefault="007424D7" w:rsidP="00E20D08">
            <w:pPr>
              <w:jc w:val="center"/>
              <w:rPr>
                <w:sz w:val="24"/>
                <w:szCs w:val="24"/>
              </w:rPr>
            </w:pPr>
            <w:r w:rsidRPr="006576A0">
              <w:rPr>
                <w:sz w:val="24"/>
                <w:szCs w:val="24"/>
              </w:rPr>
              <w:br/>
            </w:r>
            <w:r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4B9F47C" wp14:editId="2E3BFCD2">
                  <wp:extent cx="838200" cy="8382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7214D742" w:rsidR="00387013" w:rsidRPr="006576A0" w:rsidRDefault="006576A0" w:rsidP="00E20D08">
            <w:pPr>
              <w:jc w:val="center"/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کوڑا /کچرا</w:t>
            </w:r>
            <w:r w:rsidR="007424D7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7D3379F2" w14:textId="191DA45B" w:rsidR="00387013" w:rsidRPr="006576A0" w:rsidRDefault="00602F01" w:rsidP="00B5457C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cs="Arial"/>
                <w:sz w:val="24"/>
                <w:szCs w:val="24"/>
                <w:lang w:bidi="ar-SA"/>
              </w:rPr>
              <w:t xml:space="preserve"> </w:t>
            </w:r>
            <w:r w:rsidR="006576A0"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چیو نٹی</w:t>
            </w:r>
            <w:r w:rsidRPr="006576A0">
              <w:rPr>
                <w:rFonts w:cs="Arial"/>
                <w:sz w:val="24"/>
                <w:szCs w:val="24"/>
                <w:lang w:bidi="ar-SA"/>
              </w:rPr>
              <w:t xml:space="preserve">  </w:t>
            </w:r>
            <w:r w:rsidR="007424D7" w:rsidRPr="006576A0">
              <w:rPr>
                <w:sz w:val="24"/>
                <w:szCs w:val="24"/>
              </w:rPr>
              <w:br/>
            </w:r>
            <w:r w:rsidR="007424D7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72AE66EC" w:rsidR="00387013" w:rsidRPr="006576A0" w:rsidRDefault="00445E2B" w:rsidP="00E20D08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کتے  کی  پاخانہ/کتے کی ٹٹی</w:t>
            </w:r>
            <w:r w:rsidR="007424D7" w:rsidRPr="006576A0">
              <w:rPr>
                <w:sz w:val="24"/>
                <w:szCs w:val="24"/>
              </w:rPr>
              <w:br/>
            </w:r>
          </w:p>
          <w:p w14:paraId="5E1384FF" w14:textId="4E0ADF16" w:rsidR="00387013" w:rsidRPr="006576A0" w:rsidRDefault="00387013" w:rsidP="00CE7CD4">
            <w:pPr>
              <w:rPr>
                <w:sz w:val="24"/>
                <w:szCs w:val="24"/>
              </w:rPr>
            </w:pPr>
            <w:r w:rsidRPr="006576A0">
              <w:rPr>
                <w:rFonts w:ascii="Segoe UI" w:hAnsi="Segoe UI" w:cs="Segoe UI"/>
                <w:noProof/>
                <w:color w:val="0091DC"/>
                <w:sz w:val="24"/>
                <w:szCs w:val="24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093817E6" w:rsidR="00387013" w:rsidRPr="006576A0" w:rsidRDefault="006576A0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پھول</w:t>
            </w:r>
            <w:r w:rsidR="007424D7" w:rsidRPr="006576A0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7424D7" w:rsidRPr="006576A0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br/>
            </w:r>
            <w:r w:rsidR="00387013" w:rsidRPr="006576A0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2A15A50D" w:rsidR="00387013" w:rsidRPr="006576A0" w:rsidRDefault="00E26963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کیچڑ</w:t>
            </w:r>
            <w:r w:rsidR="007424D7" w:rsidRPr="006576A0">
              <w:rPr>
                <w:sz w:val="24"/>
                <w:szCs w:val="24"/>
              </w:rPr>
              <w:br/>
            </w:r>
            <w:r w:rsidR="007424D7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7424D7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br/>
            </w:r>
            <w:r w:rsidR="00FB453E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7A741EF8" w:rsidR="00387013" w:rsidRPr="006576A0" w:rsidRDefault="00445E2B" w:rsidP="00E20D08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آ    ئس کریم</w:t>
            </w:r>
            <w:r w:rsidR="007424D7" w:rsidRPr="006576A0">
              <w:rPr>
                <w:sz w:val="24"/>
                <w:szCs w:val="24"/>
              </w:rPr>
              <w:br/>
            </w:r>
          </w:p>
          <w:p w14:paraId="796E96A4" w14:textId="77777777" w:rsidR="00387013" w:rsidRPr="006576A0" w:rsidRDefault="00387013" w:rsidP="00CE7CD4">
            <w:pPr>
              <w:rPr>
                <w:sz w:val="24"/>
                <w:szCs w:val="24"/>
              </w:rPr>
            </w:pPr>
            <w:r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6576A0" w:rsidRDefault="00387013" w:rsidP="00CE7CD4">
            <w:pPr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14:paraId="6EB9DF7E" w14:textId="32CDAA38" w:rsidR="00387013" w:rsidRPr="006576A0" w:rsidRDefault="006576A0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Cambria" w:hAnsi="Cambria" w:cs="Nafees Nastaleeq" w:hint="cs"/>
                <w:sz w:val="24"/>
                <w:szCs w:val="24"/>
                <w:rtl/>
                <w:lang w:bidi="ur-PK"/>
              </w:rPr>
              <w:t>راستہ / سائیکل  چلانےکے لئے نشان</w:t>
            </w:r>
            <w:r w:rsidR="007424D7" w:rsidRPr="006576A0">
              <w:rPr>
                <w:sz w:val="24"/>
                <w:szCs w:val="24"/>
              </w:rPr>
              <w:br/>
            </w:r>
            <w:r w:rsidR="00387013" w:rsidRPr="006576A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7D731119" w:rsidR="00387013" w:rsidRPr="006576A0" w:rsidRDefault="006576A0" w:rsidP="00C20071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6"/>
                <w:szCs w:val="26"/>
                <w:rtl/>
                <w:lang w:bidi="ur-PK"/>
              </w:rPr>
              <w:t>آ    ئس کریم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016022F0" w14:textId="1C1C5CCF" w:rsidR="00E20D08" w:rsidRPr="006576A0" w:rsidRDefault="00445E2B" w:rsidP="00E20D08">
            <w:pPr>
              <w:jc w:val="center"/>
              <w:rPr>
                <w:sz w:val="24"/>
                <w:szCs w:val="24"/>
                <w:lang w:bidi="ar-SA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بس</w:t>
            </w:r>
            <w:r w:rsidRPr="006576A0">
              <w:rPr>
                <w:sz w:val="24"/>
                <w:szCs w:val="24"/>
                <w:lang w:bidi="ar-SA"/>
              </w:rPr>
              <w:t xml:space="preserve"> </w:t>
            </w:r>
          </w:p>
          <w:p w14:paraId="38B51F8A" w14:textId="7D3F5300" w:rsidR="00387013" w:rsidRPr="006576A0" w:rsidRDefault="00C20071" w:rsidP="00E20D08">
            <w:pPr>
              <w:jc w:val="center"/>
              <w:rPr>
                <w:sz w:val="24"/>
                <w:szCs w:val="24"/>
              </w:rPr>
            </w:pPr>
            <w:r w:rsidRPr="006576A0">
              <w:rPr>
                <w:noProof/>
                <w:sz w:val="24"/>
                <w:szCs w:val="24"/>
                <w:lang w:eastAsia="nb-NO" w:bidi="ar-SA"/>
              </w:rPr>
              <w:br/>
            </w:r>
            <w:r w:rsidR="00387013" w:rsidRPr="006576A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0B90C639" w:rsidR="00387013" w:rsidRPr="006576A0" w:rsidRDefault="006576A0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Cambria" w:hAnsi="Cambria" w:cs="Nafees Nastaleeq" w:hint="cs"/>
                <w:sz w:val="24"/>
                <w:szCs w:val="24"/>
                <w:rtl/>
                <w:lang w:bidi="ur-PK"/>
              </w:rPr>
              <w:t>بلی</w:t>
            </w:r>
            <w:r w:rsidR="00C20071" w:rsidRPr="006576A0">
              <w:rPr>
                <w:sz w:val="24"/>
                <w:szCs w:val="24"/>
              </w:rPr>
              <w:br/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66DA37A5" w:rsidR="00387013" w:rsidRPr="006576A0" w:rsidRDefault="006576A0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سفیدے کا درخت</w:t>
            </w:r>
            <w:r w:rsidR="00C20071" w:rsidRPr="006576A0">
              <w:rPr>
                <w:sz w:val="24"/>
                <w:szCs w:val="24"/>
              </w:rPr>
              <w:br/>
            </w:r>
          </w:p>
          <w:p w14:paraId="05220503" w14:textId="77777777" w:rsidR="00387013" w:rsidRPr="006576A0" w:rsidRDefault="00387013" w:rsidP="00CE7CD4">
            <w:pPr>
              <w:rPr>
                <w:sz w:val="24"/>
                <w:szCs w:val="24"/>
              </w:rPr>
            </w:pPr>
            <w:r w:rsidRPr="006576A0">
              <w:rPr>
                <w:rFonts w:ascii="Arial" w:hAnsi="Arial" w:cs="Arial"/>
                <w:noProof/>
                <w:color w:val="2962FF"/>
                <w:sz w:val="24"/>
                <w:szCs w:val="24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6576A0" w:rsidRDefault="00387013" w:rsidP="00CE7CD4">
            <w:pPr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14:paraId="422550A9" w14:textId="445D63DB" w:rsidR="00387013" w:rsidRPr="006576A0" w:rsidRDefault="00E26963" w:rsidP="00E26963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درخت کا  کٹا  ہوا    تنا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4BA25A5A" w:rsidR="00387013" w:rsidRPr="006576A0" w:rsidRDefault="006576A0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6"/>
                <w:szCs w:val="26"/>
                <w:rtl/>
                <w:lang w:bidi="ur-PK"/>
              </w:rPr>
              <w:t>مکڑی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sz w:val="24"/>
                <w:szCs w:val="24"/>
              </w:rPr>
              <w:br/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28A939CE" w:rsidR="00387013" w:rsidRPr="006576A0" w:rsidRDefault="00E20D08" w:rsidP="000A3709">
            <w:pPr>
              <w:jc w:val="center"/>
              <w:rPr>
                <w:sz w:val="24"/>
                <w:szCs w:val="24"/>
              </w:rPr>
            </w:pPr>
            <w:r w:rsidRPr="006576A0">
              <w:rPr>
                <w:sz w:val="24"/>
                <w:szCs w:val="24"/>
                <w:lang w:bidi="ku-Arab-IQ"/>
              </w:rPr>
              <w:t xml:space="preserve">     </w:t>
            </w:r>
            <w:r w:rsidR="00445E2B"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پر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0AD7602B" w:rsidR="00387013" w:rsidRPr="006576A0" w:rsidRDefault="00E26963" w:rsidP="001308CC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موٹر سائیکل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212F3540" w:rsidR="00387013" w:rsidRPr="006576A0" w:rsidRDefault="00E26963" w:rsidP="00387013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rtl/>
                <w:lang w:bidi="ur-PK"/>
              </w:rPr>
              <w:t>پیدل چلنے والےکےلئے سڑک پار  کرنے کا راستہ   /زیبرہ    کراسنگ</w:t>
            </w:r>
            <w:r w:rsidR="00C20071" w:rsidRPr="006576A0">
              <w:rPr>
                <w:noProof/>
                <w:sz w:val="24"/>
                <w:szCs w:val="24"/>
                <w:lang w:eastAsia="nb-NO" w:bidi="ar-SA"/>
              </w:rPr>
              <w:br/>
            </w:r>
            <w:r w:rsidR="00387013" w:rsidRPr="006576A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72A3171F" w:rsidR="00387013" w:rsidRPr="006576A0" w:rsidRDefault="00E26963" w:rsidP="00C20071">
            <w:pPr>
              <w:jc w:val="center"/>
              <w:rPr>
                <w:rFonts w:ascii="&amp;quot" w:hAnsi="&amp;quot"/>
                <w:color w:val="0A88D3"/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پرندہ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color w:val="0A88D3"/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48720A6D" w:rsidR="00C20071" w:rsidRPr="006576A0" w:rsidRDefault="006576A0" w:rsidP="000A3709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پتھر</w:t>
            </w:r>
            <w:r w:rsidR="00C20071" w:rsidRPr="006576A0">
              <w:rPr>
                <w:sz w:val="24"/>
                <w:szCs w:val="24"/>
              </w:rPr>
              <w:br/>
            </w:r>
          </w:p>
          <w:p w14:paraId="2F46E0D3" w14:textId="7B5993FF" w:rsidR="00387013" w:rsidRPr="006576A0" w:rsidRDefault="00387013" w:rsidP="00CE7CD4">
            <w:pPr>
              <w:jc w:val="center"/>
              <w:rPr>
                <w:sz w:val="24"/>
                <w:szCs w:val="24"/>
              </w:rPr>
            </w:pPr>
            <w:r w:rsidRPr="006576A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7A5C047E" w14:textId="74838077" w:rsidR="00B5457C" w:rsidRPr="006576A0" w:rsidRDefault="00E26963" w:rsidP="00B5457C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سورج</w:t>
            </w:r>
            <w:r w:rsidRPr="006576A0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</w:p>
          <w:p w14:paraId="4D2BD68B" w14:textId="70B8BDF3" w:rsidR="00192454" w:rsidRPr="006576A0" w:rsidRDefault="00B5457C" w:rsidP="00B5457C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1F15463E" wp14:editId="0E346961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15AE356E" w:rsidR="00387013" w:rsidRPr="006576A0" w:rsidRDefault="006576A0" w:rsidP="004B6DEC">
            <w:pPr>
              <w:jc w:val="center"/>
              <w:rPr>
                <w:sz w:val="24"/>
                <w:szCs w:val="24"/>
              </w:rPr>
            </w:pPr>
            <w:r w:rsidRPr="006576A0">
              <w:rPr>
                <w:rFonts w:ascii="Nafees Nastaleeq" w:hAnsi="Nafees Nastaleeq" w:cs="Nafees Nastaleeq" w:hint="cs"/>
                <w:sz w:val="24"/>
                <w:szCs w:val="24"/>
                <w:rtl/>
                <w:lang w:bidi="ur-PK"/>
              </w:rPr>
              <w:t>بینچ</w:t>
            </w:r>
            <w:r w:rsidR="00C20071" w:rsidRPr="006576A0">
              <w:rPr>
                <w:sz w:val="24"/>
                <w:szCs w:val="24"/>
              </w:rPr>
              <w:br/>
            </w:r>
            <w:r w:rsidR="00C20071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387013" w:rsidRPr="006576A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Nafees Nastaleeq">
    <w:altName w:val="Segoe UI Light"/>
    <w:charset w:val="00"/>
    <w:family w:val="auto"/>
    <w:pitch w:val="variable"/>
    <w:sig w:usb0="00002007" w:usb1="00000000" w:usb2="00000000" w:usb3="00000000" w:csb0="0000004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7ABF6CDA" w:rsidR="001F3394" w:rsidRPr="001C233B" w:rsidRDefault="00EE23C0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Urdu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A3709"/>
    <w:rsid w:val="001308CC"/>
    <w:rsid w:val="0018176D"/>
    <w:rsid w:val="00192454"/>
    <w:rsid w:val="001B4D4D"/>
    <w:rsid w:val="001C233B"/>
    <w:rsid w:val="001F3394"/>
    <w:rsid w:val="002E57BD"/>
    <w:rsid w:val="00387013"/>
    <w:rsid w:val="003A7C46"/>
    <w:rsid w:val="00445E2B"/>
    <w:rsid w:val="004B6DEC"/>
    <w:rsid w:val="005A499F"/>
    <w:rsid w:val="00602F01"/>
    <w:rsid w:val="006576A0"/>
    <w:rsid w:val="007424D7"/>
    <w:rsid w:val="00871D9F"/>
    <w:rsid w:val="00934C83"/>
    <w:rsid w:val="0096001E"/>
    <w:rsid w:val="00AE3153"/>
    <w:rsid w:val="00B5457C"/>
    <w:rsid w:val="00C139C8"/>
    <w:rsid w:val="00C20071"/>
    <w:rsid w:val="00C22664"/>
    <w:rsid w:val="00D02FF8"/>
    <w:rsid w:val="00D47462"/>
    <w:rsid w:val="00D711C6"/>
    <w:rsid w:val="00DB3871"/>
    <w:rsid w:val="00E20D08"/>
    <w:rsid w:val="00E26963"/>
    <w:rsid w:val="00EA2CB2"/>
    <w:rsid w:val="00EE23C0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A192-3DF5-4BEB-9363-A36789D1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2020-04-20T08:00:00Z</dcterms:created>
  <dcterms:modified xsi:type="dcterms:W3CDTF">2020-04-20T08:20:00Z</dcterms:modified>
</cp:coreProperties>
</file>