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A3C2E" w14:textId="63C101BC" w:rsidR="00957EC4" w:rsidRPr="007A2C9C" w:rsidRDefault="00957EC4" w:rsidP="007A2C9C">
      <w:pPr>
        <w:pStyle w:val="Tittel"/>
        <w:bidi/>
        <w:rPr>
          <w:rFonts w:cstheme="majorHAnsi"/>
          <w:sz w:val="40"/>
          <w:szCs w:val="40"/>
        </w:rPr>
      </w:pPr>
      <w:r w:rsidRPr="007A2C9C">
        <w:rPr>
          <w:rFonts w:cstheme="majorHAnsi"/>
          <w:sz w:val="40"/>
          <w:szCs w:val="40"/>
          <w:rtl/>
        </w:rPr>
        <w:t>فنجی</w:t>
      </w:r>
    </w:p>
    <w:p w14:paraId="7E6C7783" w14:textId="77777777" w:rsidR="00957EC4" w:rsidRPr="007E2307" w:rsidRDefault="00957EC4" w:rsidP="007E2307">
      <w:pPr>
        <w:bidi/>
        <w:spacing w:line="360" w:lineRule="auto"/>
        <w:rPr>
          <w:rFonts w:asciiTheme="majorBidi" w:hAnsiTheme="majorBidi" w:cstheme="majorBidi"/>
          <w:sz w:val="22"/>
          <w:szCs w:val="22"/>
        </w:rPr>
      </w:pPr>
    </w:p>
    <w:p w14:paraId="39A55231" w14:textId="5537A584" w:rsidR="00957EC4" w:rsidRPr="007E2307" w:rsidRDefault="00957EC4" w:rsidP="0033756A">
      <w:pPr>
        <w:bidi/>
        <w:spacing w:line="360" w:lineRule="auto"/>
        <w:rPr>
          <w:rFonts w:asciiTheme="majorBidi" w:hAnsiTheme="majorBidi" w:cstheme="majorBidi"/>
        </w:rPr>
      </w:pPr>
      <w:r w:rsidRPr="007E2307">
        <w:rPr>
          <w:rFonts w:asciiTheme="majorBidi" w:hAnsiTheme="majorBidi" w:cstheme="majorBidi"/>
          <w:noProof/>
        </w:rPr>
        <w:drawing>
          <wp:inline distT="0" distB="0" distL="0" distR="0" wp14:anchorId="0A8D56A0" wp14:editId="3600B6AC">
            <wp:extent cx="3914775" cy="2928494"/>
            <wp:effectExtent l="0" t="0" r="0" b="5715"/>
            <wp:docPr id="2" name="Bilde 2" descr="یو انځو د فنجی چې بهر په بوټو کې شنه شوې دي." title="فنج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14775" cy="2928494"/>
                    </a:xfrm>
                    <a:prstGeom prst="rect">
                      <a:avLst/>
                    </a:prstGeom>
                    <a:noFill/>
                    <a:ln>
                      <a:noFill/>
                    </a:ln>
                  </pic:spPr>
                </pic:pic>
              </a:graphicData>
            </a:graphic>
          </wp:inline>
        </w:drawing>
      </w:r>
      <w:r w:rsidRPr="007E2307">
        <w:rPr>
          <w:rFonts w:asciiTheme="majorBidi" w:hAnsiTheme="majorBidi" w:cstheme="majorBidi"/>
        </w:rPr>
        <w:br/>
      </w:r>
    </w:p>
    <w:p w14:paraId="1653CF73" w14:textId="42F37C8A" w:rsidR="00957EC4" w:rsidRPr="007A2C9C" w:rsidRDefault="00957EC4" w:rsidP="007E2307">
      <w:pPr>
        <w:bidi/>
        <w:spacing w:line="360" w:lineRule="auto"/>
        <w:rPr>
          <w:rFonts w:asciiTheme="majorHAnsi" w:hAnsiTheme="majorHAnsi" w:cstheme="majorHAnsi"/>
        </w:rPr>
      </w:pPr>
      <w:r w:rsidRPr="007A2C9C">
        <w:rPr>
          <w:rFonts w:asciiTheme="majorHAnsi" w:hAnsiTheme="majorHAnsi" w:cstheme="majorHAnsi"/>
          <w:rtl/>
        </w:rPr>
        <w:t>فنجی په ټولوځایونو - په خاوره ، هوا او اوبو، په بوټو او څارویو، خواړو او جامو کې پیدا کیږي. فنجی په ډیری اکوسیستمونو کې کلیدي فعالیت لوبوي. ډیری فنجی له مړو او تخريب شوو جسمونو څخه تغذيه کوي، په دې توګه په تجزیه کې مرسته کوي</w:t>
      </w:r>
    </w:p>
    <w:p w14:paraId="53D57121" w14:textId="5AB61516" w:rsidR="00D12242" w:rsidRPr="007A2C9C" w:rsidRDefault="00D12242" w:rsidP="007E2307">
      <w:pPr>
        <w:pStyle w:val="Overskrift2"/>
        <w:bidi/>
        <w:rPr>
          <w:rFonts w:cstheme="majorHAnsi"/>
          <w:b/>
          <w:bCs/>
          <w:color w:val="auto"/>
          <w:sz w:val="28"/>
          <w:szCs w:val="28"/>
        </w:rPr>
      </w:pPr>
      <w:r w:rsidRPr="007A2C9C">
        <w:rPr>
          <w:rFonts w:cstheme="majorHAnsi"/>
          <w:b/>
          <w:bCs/>
          <w:color w:val="auto"/>
          <w:sz w:val="28"/>
          <w:szCs w:val="28"/>
          <w:rtl/>
        </w:rPr>
        <w:t>د فنجي عالم</w:t>
      </w:r>
    </w:p>
    <w:p w14:paraId="0EF78226" w14:textId="77777777" w:rsidR="00957EC4" w:rsidRPr="007E2307" w:rsidRDefault="00957EC4" w:rsidP="007E2307">
      <w:pPr>
        <w:bidi/>
        <w:spacing w:line="360" w:lineRule="auto"/>
        <w:rPr>
          <w:rFonts w:asciiTheme="majorBidi" w:hAnsiTheme="majorBidi" w:cstheme="majorBidi"/>
          <w:rtl/>
        </w:rPr>
      </w:pPr>
    </w:p>
    <w:p w14:paraId="3E61DEBF" w14:textId="3E006D29" w:rsidR="00D12242" w:rsidRPr="007A2C9C" w:rsidRDefault="00D12242" w:rsidP="007E2307">
      <w:pPr>
        <w:bidi/>
        <w:spacing w:line="360" w:lineRule="auto"/>
        <w:rPr>
          <w:rFonts w:asciiTheme="majorHAnsi" w:hAnsiTheme="majorHAnsi" w:cstheme="majorHAnsi"/>
        </w:rPr>
      </w:pPr>
      <w:r w:rsidRPr="007A2C9C">
        <w:rPr>
          <w:rFonts w:asciiTheme="majorHAnsi" w:hAnsiTheme="majorHAnsi" w:cstheme="majorHAnsi"/>
          <w:rtl/>
        </w:rPr>
        <w:t>فنجي هغه ارګانیزم دي چې ساقه نه لري، ډيرښت (تکثر)یي د سپورونو په واسطه سر ته رسېږي. پدې توګه فنجی ډیری بوټو سره ورته دي،</w:t>
      </w:r>
      <w:r w:rsidRPr="007A2C9C">
        <w:rPr>
          <w:rFonts w:asciiTheme="majorHAnsi" w:hAnsiTheme="majorHAnsi" w:cstheme="majorHAnsi"/>
        </w:rPr>
        <w:t>.</w:t>
      </w:r>
      <w:r w:rsidRPr="007A2C9C">
        <w:rPr>
          <w:rFonts w:asciiTheme="majorHAnsi" w:hAnsiTheme="majorHAnsi" w:cstheme="majorHAnsi"/>
          <w:rtl/>
        </w:rPr>
        <w:t xml:space="preserve"> پوهان پخوا  فنجي او نباتات په یو عالم کې ځای کړې وو. څرنګه چې فنجي ځانګړې خواص لري</w:t>
      </w:r>
      <w:bookmarkStart w:id="0" w:name="_Hlk37356679"/>
      <w:r w:rsidRPr="007A2C9C">
        <w:rPr>
          <w:rFonts w:asciiTheme="majorHAnsi" w:hAnsiTheme="majorHAnsi" w:cstheme="majorHAnsi"/>
          <w:rtl/>
        </w:rPr>
        <w:t>،</w:t>
      </w:r>
      <w:bookmarkEnd w:id="0"/>
      <w:r w:rsidRPr="007A2C9C">
        <w:rPr>
          <w:rFonts w:asciiTheme="majorHAnsi" w:hAnsiTheme="majorHAnsi" w:cstheme="majorHAnsi"/>
          <w:rtl/>
        </w:rPr>
        <w:t xml:space="preserve"> نو له دې کبله په يو جلا عالم کې ځای ورکړ شوى دی، د فنجي عالم.</w:t>
      </w:r>
    </w:p>
    <w:p w14:paraId="3168A1DA" w14:textId="77777777" w:rsidR="00957EC4" w:rsidRPr="007A2C9C" w:rsidRDefault="00957EC4" w:rsidP="007E2307">
      <w:pPr>
        <w:bidi/>
        <w:spacing w:line="360" w:lineRule="auto"/>
        <w:rPr>
          <w:rFonts w:asciiTheme="majorHAnsi" w:hAnsiTheme="majorHAnsi" w:cstheme="majorHAnsi"/>
        </w:rPr>
      </w:pPr>
    </w:p>
    <w:p w14:paraId="479DF2DD" w14:textId="61711CCC" w:rsidR="00D12242" w:rsidRPr="007E2307" w:rsidRDefault="00D12242" w:rsidP="007E2307">
      <w:pPr>
        <w:pStyle w:val="Overskrift2"/>
        <w:bidi/>
        <w:spacing w:line="360" w:lineRule="auto"/>
        <w:rPr>
          <w:rFonts w:asciiTheme="majorBidi" w:hAnsiTheme="majorBidi"/>
          <w:b/>
          <w:bCs/>
          <w:color w:val="auto"/>
          <w:sz w:val="28"/>
          <w:szCs w:val="28"/>
          <w:rtl/>
        </w:rPr>
      </w:pPr>
      <w:r w:rsidRPr="007A2C9C">
        <w:rPr>
          <w:rFonts w:cstheme="majorHAnsi"/>
          <w:b/>
          <w:bCs/>
          <w:color w:val="auto"/>
          <w:sz w:val="28"/>
          <w:szCs w:val="28"/>
          <w:rtl/>
        </w:rPr>
        <w:t>د فنجي ډولونه</w:t>
      </w:r>
      <w:r w:rsidRPr="007E2307">
        <w:rPr>
          <w:rFonts w:asciiTheme="majorBidi" w:hAnsiTheme="majorBidi"/>
          <w:b/>
          <w:bCs/>
          <w:color w:val="auto"/>
          <w:sz w:val="28"/>
          <w:szCs w:val="28"/>
        </w:rPr>
        <w:t>:</w:t>
      </w:r>
    </w:p>
    <w:p w14:paraId="117AF190" w14:textId="77777777" w:rsidR="00D12242" w:rsidRPr="007A2C9C" w:rsidRDefault="00D12242" w:rsidP="007A2C9C">
      <w:pPr>
        <w:bidi/>
        <w:spacing w:line="360" w:lineRule="auto"/>
        <w:rPr>
          <w:rFonts w:asciiTheme="majorHAnsi" w:hAnsiTheme="majorHAnsi" w:cstheme="majorHAnsi"/>
          <w:rtl/>
        </w:rPr>
      </w:pPr>
      <w:r w:rsidRPr="007E2307">
        <w:rPr>
          <w:rtl/>
        </w:rPr>
        <w:t>١</w:t>
      </w:r>
      <w:r w:rsidRPr="007E2307">
        <w:t xml:space="preserve"> -</w:t>
      </w:r>
      <w:r w:rsidRPr="007A2C9C">
        <w:rPr>
          <w:rFonts w:asciiTheme="majorHAnsi" w:hAnsiTheme="majorHAnsi" w:cstheme="majorHAnsi"/>
          <w:rtl/>
        </w:rPr>
        <w:t>خميرمايـــه</w:t>
      </w:r>
      <w:r w:rsidRPr="007A2C9C">
        <w:rPr>
          <w:rFonts w:asciiTheme="majorHAnsi" w:hAnsiTheme="majorHAnsi" w:cstheme="majorHAnsi"/>
        </w:rPr>
        <w:t xml:space="preserve"> .</w:t>
      </w:r>
    </w:p>
    <w:p w14:paraId="3491DCA8" w14:textId="77777777" w:rsidR="00D12242" w:rsidRPr="007A2C9C" w:rsidRDefault="00D12242" w:rsidP="007A2C9C">
      <w:pPr>
        <w:bidi/>
        <w:spacing w:line="360" w:lineRule="auto"/>
        <w:rPr>
          <w:rFonts w:asciiTheme="majorHAnsi" w:hAnsiTheme="majorHAnsi" w:cstheme="majorHAnsi"/>
          <w:rtl/>
        </w:rPr>
      </w:pPr>
      <w:r w:rsidRPr="007A2C9C">
        <w:rPr>
          <w:rFonts w:asciiTheme="majorHAnsi" w:hAnsiTheme="majorHAnsi" w:cstheme="majorHAnsi"/>
        </w:rPr>
        <w:t xml:space="preserve"> </w:t>
      </w:r>
      <w:r w:rsidRPr="007A2C9C">
        <w:rPr>
          <w:rFonts w:asciiTheme="majorHAnsi" w:hAnsiTheme="majorHAnsi" w:cstheme="majorHAnsi"/>
          <w:rtl/>
        </w:rPr>
        <w:t>٢</w:t>
      </w:r>
      <w:r w:rsidRPr="007A2C9C">
        <w:rPr>
          <w:rFonts w:asciiTheme="majorHAnsi" w:hAnsiTheme="majorHAnsi" w:cstheme="majorHAnsi"/>
        </w:rPr>
        <w:t xml:space="preserve"> -</w:t>
      </w:r>
      <w:r w:rsidRPr="007A2C9C">
        <w:rPr>
          <w:rFonts w:asciiTheme="majorHAnsi" w:hAnsiTheme="majorHAnsi" w:cstheme="majorHAnsi"/>
          <w:rtl/>
        </w:rPr>
        <w:t>د نباتاتـــو او حیواناتو پرازيت فنجي</w:t>
      </w:r>
      <w:r w:rsidRPr="007A2C9C">
        <w:rPr>
          <w:rFonts w:asciiTheme="majorHAnsi" w:hAnsiTheme="majorHAnsi" w:cstheme="majorHAnsi"/>
        </w:rPr>
        <w:t>.</w:t>
      </w:r>
    </w:p>
    <w:p w14:paraId="5ACAED79" w14:textId="2E81853D" w:rsidR="00D12242" w:rsidRPr="007A2C9C" w:rsidRDefault="00D12242" w:rsidP="007A2C9C">
      <w:pPr>
        <w:bidi/>
        <w:spacing w:line="360" w:lineRule="auto"/>
        <w:rPr>
          <w:rFonts w:asciiTheme="majorHAnsi" w:hAnsiTheme="majorHAnsi" w:cstheme="majorHAnsi"/>
        </w:rPr>
      </w:pPr>
      <w:r w:rsidRPr="007A2C9C">
        <w:rPr>
          <w:rFonts w:asciiTheme="majorHAnsi" w:hAnsiTheme="majorHAnsi" w:cstheme="majorHAnsi"/>
          <w:rtl/>
        </w:rPr>
        <w:t xml:space="preserve"> ٣ -مرخيـــړي - دا ډول فنجــي ډيــر زيــات پيداکيږي، د هغو لرگيو د پاسه چي د خرابيدو په حال کې وي، يا هغه ځمکه چې شنه وي او يا په هغو ځايونو کي چې عضوي مواد زيات ولري ،ډيرليدل کيږي.</w:t>
      </w:r>
    </w:p>
    <w:p w14:paraId="39E145B5" w14:textId="77777777" w:rsidR="00D12242" w:rsidRPr="007E2307" w:rsidRDefault="00D12242" w:rsidP="007E2307">
      <w:pPr>
        <w:bidi/>
        <w:spacing w:line="360" w:lineRule="auto"/>
        <w:rPr>
          <w:rFonts w:asciiTheme="majorBidi" w:hAnsiTheme="majorBidi" w:cstheme="majorBidi"/>
        </w:rPr>
      </w:pPr>
    </w:p>
    <w:p w14:paraId="435F2B0B" w14:textId="77777777" w:rsidR="00D12242" w:rsidRPr="007E2307" w:rsidRDefault="00D12242" w:rsidP="007E2307">
      <w:pPr>
        <w:bidi/>
        <w:spacing w:line="360" w:lineRule="auto"/>
        <w:rPr>
          <w:rFonts w:asciiTheme="majorBidi" w:hAnsiTheme="majorBidi" w:cstheme="majorBidi"/>
        </w:rPr>
      </w:pPr>
    </w:p>
    <w:p w14:paraId="05861EF4" w14:textId="77777777" w:rsidR="00957EC4" w:rsidRPr="007A2C9C" w:rsidRDefault="00957EC4" w:rsidP="007E2307">
      <w:pPr>
        <w:pStyle w:val="Overskrift2"/>
        <w:bidi/>
        <w:spacing w:line="360" w:lineRule="auto"/>
        <w:rPr>
          <w:rFonts w:cstheme="majorHAnsi"/>
          <w:b/>
          <w:bCs/>
          <w:color w:val="auto"/>
          <w:sz w:val="28"/>
          <w:szCs w:val="28"/>
        </w:rPr>
      </w:pPr>
      <w:r w:rsidRPr="007A2C9C">
        <w:rPr>
          <w:rFonts w:cstheme="majorHAnsi"/>
          <w:b/>
          <w:bCs/>
          <w:color w:val="auto"/>
          <w:sz w:val="28"/>
          <w:szCs w:val="28"/>
          <w:rtl/>
        </w:rPr>
        <w:lastRenderedPageBreak/>
        <w:t>فنجي د هايفا (</w:t>
      </w:r>
      <w:r w:rsidRPr="007A2C9C">
        <w:rPr>
          <w:rFonts w:cstheme="majorHAnsi"/>
          <w:b/>
          <w:bCs/>
          <w:color w:val="auto"/>
          <w:sz w:val="28"/>
          <w:szCs w:val="28"/>
        </w:rPr>
        <w:t>Hypha</w:t>
      </w:r>
      <w:r w:rsidRPr="007A2C9C">
        <w:rPr>
          <w:rFonts w:cstheme="majorHAnsi"/>
          <w:b/>
          <w:bCs/>
          <w:color w:val="auto"/>
          <w:sz w:val="28"/>
          <w:szCs w:val="28"/>
          <w:rtl/>
        </w:rPr>
        <w:t xml:space="preserve"> )څخه جوړ شوی دی </w:t>
      </w:r>
    </w:p>
    <w:p w14:paraId="055E2E9E" w14:textId="77777777" w:rsidR="00957EC4" w:rsidRPr="007A2C9C" w:rsidRDefault="00957EC4" w:rsidP="007A2C9C">
      <w:pPr>
        <w:bidi/>
        <w:spacing w:line="360" w:lineRule="auto"/>
        <w:rPr>
          <w:rFonts w:asciiTheme="majorHAnsi" w:hAnsiTheme="majorHAnsi" w:cstheme="majorHAnsi"/>
        </w:rPr>
      </w:pPr>
      <w:r w:rsidRPr="007A2C9C">
        <w:rPr>
          <w:rFonts w:asciiTheme="majorHAnsi" w:hAnsiTheme="majorHAnsi" w:cstheme="majorHAnsi"/>
          <w:rtl/>
        </w:rPr>
        <w:t>د فنجي جسم د هايفا په نامه له نريو تارونوڅخه جوړ شوی دی</w:t>
      </w:r>
      <w:r w:rsidRPr="007A2C9C">
        <w:rPr>
          <w:rFonts w:asciiTheme="majorHAnsi" w:hAnsiTheme="majorHAnsi" w:cstheme="majorHAnsi"/>
        </w:rPr>
        <w:t xml:space="preserve">. </w:t>
      </w:r>
      <w:r w:rsidRPr="007A2C9C">
        <w:rPr>
          <w:rFonts w:asciiTheme="majorHAnsi" w:hAnsiTheme="majorHAnsi" w:cstheme="majorHAnsi"/>
          <w:rtl/>
        </w:rPr>
        <w:t>کله چې هايفا وده وکړي، تاويږي. تاوه شــوې کتله (جال ته ورته شــبکه) جوړوي چې د مايسليم</w:t>
      </w:r>
      <w:r w:rsidRPr="007A2C9C">
        <w:rPr>
          <w:rFonts w:asciiTheme="majorHAnsi" w:hAnsiTheme="majorHAnsi" w:cstheme="majorHAnsi"/>
        </w:rPr>
        <w:t xml:space="preserve"> (Mycellum )</w:t>
      </w:r>
      <w:r w:rsidRPr="007A2C9C">
        <w:rPr>
          <w:rFonts w:asciiTheme="majorHAnsi" w:hAnsiTheme="majorHAnsi" w:cstheme="majorHAnsi"/>
          <w:rtl/>
        </w:rPr>
        <w:t>په نامه يادېږي</w:t>
      </w:r>
      <w:r w:rsidRPr="007A2C9C">
        <w:rPr>
          <w:rFonts w:asciiTheme="majorHAnsi" w:hAnsiTheme="majorHAnsi" w:cstheme="majorHAnsi"/>
        </w:rPr>
        <w:t xml:space="preserve"> .</w:t>
      </w:r>
      <w:r w:rsidRPr="007A2C9C">
        <w:rPr>
          <w:rFonts w:asciiTheme="majorHAnsi" w:hAnsiTheme="majorHAnsi" w:cstheme="majorHAnsi"/>
          <w:rtl/>
        </w:rPr>
        <w:t>مايسليم دغذایی ټوکې سرچینو په نفوذ کولو سره وده کوي. غذایی ټوکې سرچینه تل یو څه ژوندی موجود دی یا یوڅه چې یوځل ژوندي موجود وه: عضوي مواد لکه خاوره ، د خوړو اضافی ټوکې ، مړه</w:t>
      </w:r>
      <w:r w:rsidRPr="007A2C9C">
        <w:rPr>
          <w:rFonts w:asciiTheme="majorHAnsi" w:hAnsiTheme="majorHAnsi" w:cstheme="majorHAnsi"/>
        </w:rPr>
        <w:t xml:space="preserve"> </w:t>
      </w:r>
      <w:r w:rsidRPr="007A2C9C">
        <w:rPr>
          <w:rFonts w:asciiTheme="majorHAnsi" w:hAnsiTheme="majorHAnsi" w:cstheme="majorHAnsi"/>
          <w:rtl/>
        </w:rPr>
        <w:t>شوې لرګۍ یا ژوندي حیوانات، اویانبات.</w:t>
      </w:r>
    </w:p>
    <w:p w14:paraId="5E38A35B" w14:textId="123C14B6" w:rsidR="00D12242" w:rsidRPr="007E2307" w:rsidRDefault="00D12242" w:rsidP="007E2307">
      <w:pPr>
        <w:bidi/>
        <w:spacing w:line="360" w:lineRule="auto"/>
        <w:rPr>
          <w:rFonts w:asciiTheme="majorBidi" w:hAnsiTheme="majorBidi" w:cstheme="majorBidi"/>
        </w:rPr>
      </w:pPr>
    </w:p>
    <w:p w14:paraId="25F3496F" w14:textId="32D2A92A" w:rsidR="00D12242" w:rsidRPr="007E2307" w:rsidRDefault="00957EC4" w:rsidP="007E2307">
      <w:pPr>
        <w:bidi/>
        <w:spacing w:line="360" w:lineRule="auto"/>
        <w:jc w:val="center"/>
        <w:rPr>
          <w:rFonts w:asciiTheme="majorBidi" w:hAnsiTheme="majorBidi" w:cstheme="majorBidi"/>
        </w:rPr>
      </w:pPr>
      <w:bookmarkStart w:id="1" w:name="_GoBack"/>
      <w:r w:rsidRPr="007E2307">
        <w:rPr>
          <w:rFonts w:asciiTheme="majorBidi" w:hAnsiTheme="majorBidi" w:cstheme="majorBidi"/>
          <w:noProof/>
        </w:rPr>
        <w:drawing>
          <wp:inline distT="0" distB="0" distL="0" distR="0" wp14:anchorId="56B08E71" wp14:editId="184AF4BC">
            <wp:extent cx="3556000" cy="3378333"/>
            <wp:effectExtent l="0" t="0" r="6350" b="0"/>
            <wp:docPr id="3" name="Bilde 3" descr="په شکل کې خطونه د فنجی  بیلابیلې برخې جوړښت او نومونه په انګلیسي ښیې.&#10;&#10;" title="فنج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98081" cy="3418312"/>
                    </a:xfrm>
                    <a:prstGeom prst="rect">
                      <a:avLst/>
                    </a:prstGeom>
                    <a:noFill/>
                  </pic:spPr>
                </pic:pic>
              </a:graphicData>
            </a:graphic>
          </wp:inline>
        </w:drawing>
      </w:r>
      <w:bookmarkEnd w:id="1"/>
    </w:p>
    <w:p w14:paraId="32267BF2" w14:textId="77777777" w:rsidR="00D12242" w:rsidRPr="007E2307" w:rsidRDefault="00D12242" w:rsidP="007E2307">
      <w:pPr>
        <w:bidi/>
        <w:spacing w:line="360" w:lineRule="auto"/>
        <w:rPr>
          <w:rFonts w:asciiTheme="majorBidi" w:hAnsiTheme="majorBidi" w:cstheme="majorBidi"/>
        </w:rPr>
      </w:pPr>
    </w:p>
    <w:p w14:paraId="3DDFBD31" w14:textId="77777777" w:rsidR="00D12242" w:rsidRPr="007A2C9C" w:rsidRDefault="00D12242" w:rsidP="007E2307">
      <w:pPr>
        <w:pStyle w:val="Overskrift2"/>
        <w:bidi/>
        <w:spacing w:line="360" w:lineRule="auto"/>
        <w:rPr>
          <w:rFonts w:cstheme="majorHAnsi"/>
          <w:b/>
          <w:bCs/>
          <w:color w:val="auto"/>
          <w:sz w:val="28"/>
          <w:szCs w:val="28"/>
        </w:rPr>
      </w:pPr>
      <w:r w:rsidRPr="007A2C9C">
        <w:rPr>
          <w:rFonts w:cstheme="majorHAnsi"/>
          <w:b/>
          <w:bCs/>
          <w:color w:val="auto"/>
          <w:sz w:val="28"/>
          <w:szCs w:val="28"/>
          <w:rtl/>
        </w:rPr>
        <w:t>دفنجي ډيرښت (تکثر)</w:t>
      </w:r>
    </w:p>
    <w:p w14:paraId="4B69CDD4" w14:textId="77777777" w:rsidR="00D12242" w:rsidRPr="007A2C9C" w:rsidRDefault="00D12242" w:rsidP="007E2307">
      <w:pPr>
        <w:bidi/>
        <w:spacing w:line="360" w:lineRule="auto"/>
        <w:rPr>
          <w:rFonts w:asciiTheme="majorHAnsi" w:hAnsiTheme="majorHAnsi" w:cstheme="majorHAnsi"/>
        </w:rPr>
      </w:pPr>
      <w:r w:rsidRPr="007A2C9C">
        <w:rPr>
          <w:rFonts w:asciiTheme="majorHAnsi" w:hAnsiTheme="majorHAnsi" w:cstheme="majorHAnsi"/>
          <w:rtl/>
        </w:rPr>
        <w:t>فنجي د سپورونو په واسطه خپرېږي او د مایکروسکوپي سپورونو په کارولو سره د خوړو نوي سرچینې پیدا کوي. سپورونه د یو حجرې څخه جوړشوې دی چې شاوخوایې د یو ضخیم ، محافظوي دیوال په واسط پوښل شوې ده. موږ دا په ټولوځایونو، په فضا کې، د انټارکټیک او د نړۍ ترټولو لوړو غرونو کې پیداکولای شو، او تاسو یې په هر وخت کې تنفس کوئ. ددې محافظه وی اندازه دوی ته امکانات ورکوي چې په لږ باد انتقال وکړي. که چیرې سپورونه په مناسب ځای کې کېني، نو دوی به وده وکړي او یو نوی مايسليم</w:t>
      </w:r>
      <w:r w:rsidRPr="007A2C9C">
        <w:rPr>
          <w:rFonts w:asciiTheme="majorHAnsi" w:hAnsiTheme="majorHAnsi" w:cstheme="majorHAnsi"/>
        </w:rPr>
        <w:t xml:space="preserve"> (Mycellum )</w:t>
      </w:r>
      <w:r w:rsidRPr="007A2C9C">
        <w:rPr>
          <w:rFonts w:asciiTheme="majorHAnsi" w:hAnsiTheme="majorHAnsi" w:cstheme="majorHAnsi"/>
          <w:rtl/>
        </w:rPr>
        <w:t>جوړوي</w:t>
      </w:r>
      <w:r w:rsidRPr="007A2C9C">
        <w:rPr>
          <w:rFonts w:asciiTheme="majorHAnsi" w:hAnsiTheme="majorHAnsi" w:cstheme="majorHAnsi"/>
        </w:rPr>
        <w:t>.</w:t>
      </w:r>
    </w:p>
    <w:p w14:paraId="2FA7639E" w14:textId="77777777" w:rsidR="007E2307" w:rsidRPr="007A2C9C" w:rsidRDefault="007E2307" w:rsidP="007A2C9C">
      <w:pPr>
        <w:pStyle w:val="Overskrift1"/>
        <w:rPr>
          <w:color w:val="auto"/>
          <w:sz w:val="28"/>
          <w:szCs w:val="28"/>
          <w:lang w:bidi="ps-AF"/>
        </w:rPr>
      </w:pPr>
    </w:p>
    <w:p w14:paraId="327DB9A4" w14:textId="312D3DC4" w:rsidR="00035700" w:rsidRPr="007A2C9C" w:rsidRDefault="00035700" w:rsidP="007A2C9C">
      <w:pPr>
        <w:pStyle w:val="Overskrift1"/>
        <w:rPr>
          <w:color w:val="auto"/>
          <w:sz w:val="28"/>
          <w:szCs w:val="28"/>
          <w:lang w:bidi="ps-AF"/>
        </w:rPr>
      </w:pPr>
      <w:r w:rsidRPr="007A2C9C">
        <w:rPr>
          <w:color w:val="auto"/>
          <w:sz w:val="28"/>
          <w:szCs w:val="28"/>
          <w:lang w:bidi="ps-AF"/>
        </w:rPr>
        <w:t>Kilder:</w:t>
      </w:r>
    </w:p>
    <w:p w14:paraId="03205532" w14:textId="28DC942D" w:rsidR="00035700" w:rsidRPr="007A2C9C" w:rsidRDefault="00035700" w:rsidP="007E2307">
      <w:pPr>
        <w:spacing w:line="360" w:lineRule="auto"/>
        <w:rPr>
          <w:rFonts w:asciiTheme="majorHAnsi" w:hAnsiTheme="majorHAnsi" w:cstheme="majorHAnsi"/>
          <w:lang w:bidi="ps-AF"/>
        </w:rPr>
      </w:pPr>
      <w:r w:rsidRPr="007A2C9C">
        <w:rPr>
          <w:rFonts w:asciiTheme="majorHAnsi" w:hAnsiTheme="majorHAnsi" w:cstheme="majorHAnsi"/>
          <w:lang w:bidi="ps-AF"/>
        </w:rPr>
        <w:t>Hentet fra:</w:t>
      </w:r>
      <w:r w:rsidR="007E2307" w:rsidRPr="007A2C9C">
        <w:rPr>
          <w:rFonts w:asciiTheme="majorHAnsi" w:hAnsiTheme="majorHAnsi" w:cstheme="majorHAnsi"/>
          <w:lang w:bidi="ps-AF"/>
        </w:rPr>
        <w:t xml:space="preserve"> </w:t>
      </w:r>
      <w:r w:rsidRPr="007A2C9C">
        <w:rPr>
          <w:rFonts w:asciiTheme="majorHAnsi" w:eastAsia="Times New Roman" w:hAnsiTheme="majorHAnsi" w:cstheme="majorHAnsi"/>
          <w:color w:val="000000" w:themeColor="text1"/>
          <w:spacing w:val="-9"/>
          <w:kern w:val="36"/>
        </w:rPr>
        <w:t xml:space="preserve">Oppdag naturen, biologi for lærere, </w:t>
      </w:r>
      <w:r w:rsidRPr="007A2C9C">
        <w:rPr>
          <w:rFonts w:asciiTheme="majorHAnsi" w:eastAsia="Times New Roman" w:hAnsiTheme="majorHAnsi" w:cstheme="majorHAnsi"/>
          <w:color w:val="000000" w:themeColor="text1"/>
          <w:spacing w:val="-9"/>
        </w:rPr>
        <w:t>grunnskolelærerutdanning</w:t>
      </w:r>
      <w:r w:rsidRPr="007A2C9C">
        <w:rPr>
          <w:rFonts w:asciiTheme="majorHAnsi" w:eastAsia="Times New Roman" w:hAnsiTheme="majorHAnsi" w:cstheme="majorHAnsi"/>
          <w:color w:val="000000" w:themeColor="text1"/>
          <w:spacing w:val="-9"/>
          <w:kern w:val="36"/>
        </w:rPr>
        <w:t xml:space="preserve">. </w:t>
      </w:r>
      <w:hyperlink r:id="rId13" w:history="1">
        <w:r w:rsidRPr="007A2C9C">
          <w:rPr>
            <w:rFonts w:asciiTheme="majorHAnsi" w:eastAsia="Times New Roman" w:hAnsiTheme="majorHAnsi" w:cstheme="majorHAnsi"/>
            <w:color w:val="000000" w:themeColor="text1"/>
            <w:bdr w:val="none" w:sz="0" w:space="0" w:color="auto" w:frame="1"/>
          </w:rPr>
          <w:t>Per Ivar Kvammen</w:t>
        </w:r>
      </w:hyperlink>
      <w:r w:rsidRPr="007A2C9C">
        <w:rPr>
          <w:rFonts w:asciiTheme="majorHAnsi" w:eastAsia="Times New Roman" w:hAnsiTheme="majorHAnsi" w:cstheme="majorHAnsi"/>
          <w:color w:val="000000" w:themeColor="text1"/>
          <w:bdr w:val="none" w:sz="0" w:space="0" w:color="auto" w:frame="1"/>
        </w:rPr>
        <w:t xml:space="preserve">, </w:t>
      </w:r>
      <w:hyperlink r:id="rId14" w:history="1">
        <w:r w:rsidRPr="007A2C9C">
          <w:rPr>
            <w:rFonts w:asciiTheme="majorHAnsi" w:eastAsia="Times New Roman" w:hAnsiTheme="majorHAnsi" w:cstheme="majorHAnsi"/>
            <w:color w:val="000000" w:themeColor="text1"/>
            <w:bdr w:val="none" w:sz="0" w:space="0" w:color="auto" w:frame="1"/>
          </w:rPr>
          <w:t>Sigmund Lie</w:t>
        </w:r>
      </w:hyperlink>
      <w:r w:rsidRPr="007A2C9C">
        <w:rPr>
          <w:rFonts w:asciiTheme="majorHAnsi" w:eastAsia="Times New Roman" w:hAnsiTheme="majorHAnsi" w:cstheme="majorHAnsi"/>
          <w:color w:val="000000" w:themeColor="text1"/>
          <w:bdr w:val="none" w:sz="0" w:space="0" w:color="auto" w:frame="1"/>
        </w:rPr>
        <w:t xml:space="preserve">, </w:t>
      </w:r>
      <w:hyperlink r:id="rId15" w:history="1">
        <w:r w:rsidRPr="007A2C9C">
          <w:rPr>
            <w:rFonts w:asciiTheme="majorHAnsi" w:eastAsia="Times New Roman" w:hAnsiTheme="majorHAnsi" w:cstheme="majorHAnsi"/>
            <w:color w:val="000000" w:themeColor="text1"/>
            <w:bdr w:val="none" w:sz="0" w:space="0" w:color="auto" w:frame="1"/>
          </w:rPr>
          <w:t>Gunnar Christian Nyhus</w:t>
        </w:r>
      </w:hyperlink>
      <w:r w:rsidRPr="007A2C9C">
        <w:rPr>
          <w:rFonts w:asciiTheme="majorHAnsi" w:eastAsia="Times New Roman" w:hAnsiTheme="majorHAnsi" w:cstheme="majorHAnsi"/>
          <w:color w:val="000000" w:themeColor="text1"/>
          <w:bdr w:val="none" w:sz="0" w:space="0" w:color="auto" w:frame="1"/>
        </w:rPr>
        <w:t xml:space="preserve">, </w:t>
      </w:r>
      <w:hyperlink r:id="rId16" w:history="1">
        <w:r w:rsidRPr="007A2C9C">
          <w:rPr>
            <w:rFonts w:asciiTheme="majorHAnsi" w:eastAsia="Times New Roman" w:hAnsiTheme="majorHAnsi" w:cstheme="majorHAnsi"/>
            <w:color w:val="000000" w:themeColor="text1"/>
            <w:bdr w:val="none" w:sz="0" w:space="0" w:color="auto" w:frame="1"/>
          </w:rPr>
          <w:t>Trond Vidar Vedum</w:t>
        </w:r>
      </w:hyperlink>
      <w:r w:rsidRPr="007A2C9C">
        <w:rPr>
          <w:rFonts w:asciiTheme="majorHAnsi" w:eastAsia="Times New Roman" w:hAnsiTheme="majorHAnsi" w:cstheme="majorHAnsi"/>
          <w:color w:val="000000" w:themeColor="text1"/>
          <w:bdr w:val="none" w:sz="0" w:space="0" w:color="auto" w:frame="1"/>
        </w:rPr>
        <w:t xml:space="preserve">, </w:t>
      </w:r>
      <w:hyperlink r:id="rId17" w:history="1">
        <w:r w:rsidRPr="007A2C9C">
          <w:rPr>
            <w:rFonts w:asciiTheme="majorHAnsi" w:eastAsia="Times New Roman" w:hAnsiTheme="majorHAnsi" w:cstheme="majorHAnsi"/>
            <w:color w:val="000000" w:themeColor="text1"/>
            <w:bdr w:val="none" w:sz="0" w:space="0" w:color="auto" w:frame="1"/>
          </w:rPr>
          <w:t>Torbjørn Ødegaard</w:t>
        </w:r>
      </w:hyperlink>
      <w:r w:rsidRPr="007A2C9C">
        <w:rPr>
          <w:rFonts w:asciiTheme="majorHAnsi" w:eastAsia="Times New Roman" w:hAnsiTheme="majorHAnsi" w:cstheme="majorHAnsi"/>
          <w:color w:val="000000" w:themeColor="text1"/>
          <w:bdr w:val="none" w:sz="0" w:space="0" w:color="auto" w:frame="1"/>
        </w:rPr>
        <w:t>.</w:t>
      </w:r>
    </w:p>
    <w:p w14:paraId="1781E8AD" w14:textId="0AC578EC" w:rsidR="00035700" w:rsidRPr="007A2C9C" w:rsidRDefault="00035700" w:rsidP="007E2307">
      <w:pPr>
        <w:spacing w:line="360" w:lineRule="auto"/>
        <w:rPr>
          <w:rFonts w:asciiTheme="majorHAnsi" w:hAnsiTheme="majorHAnsi" w:cstheme="majorHAnsi"/>
          <w:color w:val="000000" w:themeColor="text1"/>
          <w:lang w:bidi="ps-AF"/>
        </w:rPr>
      </w:pPr>
      <w:r w:rsidRPr="007A2C9C">
        <w:rPr>
          <w:rFonts w:asciiTheme="majorHAnsi" w:hAnsiTheme="majorHAnsi" w:cstheme="majorHAnsi"/>
          <w:color w:val="000000" w:themeColor="text1"/>
          <w:lang w:bidi="ps-AF"/>
        </w:rPr>
        <w:t>Bilder. Hentet fra:</w:t>
      </w:r>
      <w:r w:rsidR="007E2307" w:rsidRPr="007A2C9C">
        <w:rPr>
          <w:rFonts w:asciiTheme="majorHAnsi" w:hAnsiTheme="majorHAnsi" w:cstheme="majorHAnsi"/>
          <w:color w:val="000000" w:themeColor="text1"/>
          <w:lang w:bidi="ps-AF"/>
        </w:rPr>
        <w:t xml:space="preserve"> </w:t>
      </w:r>
      <w:r w:rsidRPr="007A2C9C">
        <w:rPr>
          <w:rFonts w:asciiTheme="majorHAnsi" w:hAnsiTheme="majorHAnsi" w:cstheme="majorHAnsi"/>
          <w:color w:val="000000" w:themeColor="text1"/>
          <w:lang w:bidi="ps-AF"/>
        </w:rPr>
        <w:t>Google.no-</w:t>
      </w:r>
      <w:r w:rsidRPr="007A2C9C">
        <w:rPr>
          <w:rFonts w:asciiTheme="majorHAnsi" w:hAnsiTheme="majorHAnsi" w:cstheme="majorHAnsi"/>
          <w:color w:val="000000" w:themeColor="text1"/>
        </w:rPr>
        <w:t xml:space="preserve"> </w:t>
      </w:r>
      <w:r w:rsidRPr="007A2C9C">
        <w:rPr>
          <w:rFonts w:asciiTheme="majorHAnsi" w:hAnsiTheme="majorHAnsi" w:cstheme="majorHAnsi"/>
          <w:color w:val="000000" w:themeColor="text1"/>
          <w:shd w:val="clear" w:color="auto" w:fill="FFFFFF"/>
        </w:rPr>
        <w:t>Brukerrettigheter:</w:t>
      </w:r>
      <w:r w:rsidRPr="007A2C9C">
        <w:rPr>
          <w:rFonts w:asciiTheme="majorHAnsi" w:hAnsiTheme="majorHAnsi" w:cstheme="majorHAnsi"/>
          <w:color w:val="000000" w:themeColor="text1"/>
        </w:rPr>
        <w:t xml:space="preserve"> </w:t>
      </w:r>
      <w:r w:rsidRPr="007A2C9C">
        <w:rPr>
          <w:rFonts w:asciiTheme="majorHAnsi" w:hAnsiTheme="majorHAnsi" w:cstheme="majorHAnsi"/>
          <w:color w:val="000000" w:themeColor="text1"/>
          <w:shd w:val="clear" w:color="auto" w:fill="FFFFFF"/>
        </w:rPr>
        <w:t>Merket for gjenbruk</w:t>
      </w:r>
    </w:p>
    <w:sectPr w:rsidR="00035700" w:rsidRPr="007A2C9C" w:rsidSect="00957EC4">
      <w:headerReference w:type="default" r:id="rId18"/>
      <w:footerReference w:type="default" r:id="rId1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8C780" w14:textId="77777777" w:rsidR="006E3765" w:rsidRDefault="006E3765" w:rsidP="000F76B1">
      <w:r>
        <w:separator/>
      </w:r>
    </w:p>
  </w:endnote>
  <w:endnote w:type="continuationSeparator" w:id="0">
    <w:p w14:paraId="3555F5EB" w14:textId="77777777" w:rsidR="006E3765" w:rsidRDefault="006E3765" w:rsidP="000F7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6937572"/>
      <w:docPartObj>
        <w:docPartGallery w:val="Page Numbers (Bottom of Page)"/>
        <w:docPartUnique/>
      </w:docPartObj>
    </w:sdtPr>
    <w:sdtEndPr/>
    <w:sdtContent>
      <w:p w14:paraId="7FF61D0D" w14:textId="1E82D7F3" w:rsidR="00577EEC" w:rsidRPr="007E2307" w:rsidRDefault="00577EEC">
        <w:pPr>
          <w:pStyle w:val="Bunntekst"/>
          <w:jc w:val="right"/>
        </w:pPr>
        <w:r w:rsidRPr="007E2307">
          <w:fldChar w:fldCharType="begin"/>
        </w:r>
        <w:r w:rsidRPr="007E2307">
          <w:instrText>PAGE   \* MERGEFORMAT</w:instrText>
        </w:r>
        <w:r w:rsidRPr="007E2307">
          <w:fldChar w:fldCharType="separate"/>
        </w:r>
        <w:r w:rsidR="002C38F6">
          <w:rPr>
            <w:noProof/>
          </w:rPr>
          <w:t>2</w:t>
        </w:r>
        <w:r w:rsidRPr="007E2307">
          <w:fldChar w:fldCharType="end"/>
        </w:r>
      </w:p>
    </w:sdtContent>
  </w:sdt>
  <w:p w14:paraId="3C8E0646" w14:textId="6773F37F" w:rsidR="000F76B1" w:rsidRPr="00606006" w:rsidRDefault="007E2307" w:rsidP="000F76B1">
    <w:pPr>
      <w:pStyle w:val="Bunntekst"/>
      <w:jc w:val="center"/>
      <w:rPr>
        <w:rFonts w:asciiTheme="majorHAnsi" w:hAnsiTheme="majorHAnsi" w:cstheme="majorHAnsi"/>
        <w:sz w:val="22"/>
        <w:szCs w:val="22"/>
      </w:rPr>
    </w:pPr>
    <w:r w:rsidRPr="00606006">
      <w:rPr>
        <w:rFonts w:asciiTheme="majorHAnsi" w:hAnsiTheme="majorHAnsi" w:cstheme="majorHAnsi"/>
        <w:sz w:val="22"/>
        <w:szCs w:val="22"/>
      </w:rPr>
      <w:t>Nasjonalt senter for flerkulturell opplæring</w:t>
    </w:r>
  </w:p>
  <w:p w14:paraId="66513EC7" w14:textId="196F6FDB" w:rsidR="007E2307" w:rsidRPr="00606006" w:rsidRDefault="007E2307" w:rsidP="000F76B1">
    <w:pPr>
      <w:pStyle w:val="Bunntekst"/>
      <w:jc w:val="center"/>
      <w:rPr>
        <w:rFonts w:asciiTheme="majorHAnsi" w:hAnsiTheme="majorHAnsi" w:cstheme="majorHAnsi"/>
        <w:sz w:val="22"/>
        <w:szCs w:val="22"/>
      </w:rPr>
    </w:pPr>
    <w:r w:rsidRPr="00606006">
      <w:rPr>
        <w:rFonts w:asciiTheme="majorHAnsi" w:hAnsiTheme="majorHAnsi" w:cstheme="majorHAnsi"/>
        <w:sz w:val="22"/>
        <w:szCs w:val="22"/>
      </w:rPr>
      <w:t>nafo.oslomet.no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84714" w14:textId="77777777" w:rsidR="006E3765" w:rsidRDefault="006E3765" w:rsidP="000F76B1">
      <w:r>
        <w:separator/>
      </w:r>
    </w:p>
  </w:footnote>
  <w:footnote w:type="continuationSeparator" w:id="0">
    <w:p w14:paraId="6F3A74B2" w14:textId="77777777" w:rsidR="006E3765" w:rsidRDefault="006E3765" w:rsidP="000F7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36099" w14:textId="6614F8DC" w:rsidR="002B2C9E" w:rsidRPr="00606006" w:rsidRDefault="00BF52B3" w:rsidP="0033756A">
    <w:pPr>
      <w:jc w:val="right"/>
      <w:rPr>
        <w:rFonts w:asciiTheme="majorHAnsi" w:hAnsiTheme="majorHAnsi"/>
        <w:sz w:val="16"/>
        <w:szCs w:val="16"/>
      </w:rPr>
    </w:pPr>
    <w:r w:rsidRPr="00606006">
      <w:rPr>
        <w:rFonts w:asciiTheme="majorHAnsi" w:hAnsiTheme="majorHAnsi"/>
        <w:sz w:val="16"/>
        <w:szCs w:val="16"/>
      </w:rPr>
      <w:t>Sopp</w:t>
    </w:r>
    <w:r w:rsidR="00957EC4" w:rsidRPr="00606006">
      <w:rPr>
        <w:rFonts w:asciiTheme="majorHAnsi" w:hAnsiTheme="majorHAnsi"/>
        <w:sz w:val="16"/>
        <w:szCs w:val="16"/>
      </w:rPr>
      <w:t xml:space="preserve">- </w:t>
    </w:r>
    <w:r w:rsidR="00666938" w:rsidRPr="00606006">
      <w:rPr>
        <w:rFonts w:asciiTheme="majorHAnsi" w:hAnsiTheme="majorHAnsi"/>
        <w:sz w:val="16"/>
        <w:szCs w:val="16"/>
      </w:rPr>
      <w:t>Pashto</w:t>
    </w:r>
    <w:r w:rsidR="002B2C9E" w:rsidRPr="00606006">
      <w:rPr>
        <w:rFonts w:asciiTheme="majorHAnsi" w:hAnsiTheme="majorHAnsi"/>
        <w:sz w:val="16"/>
        <w:szCs w:val="16"/>
      </w:rPr>
      <w:t xml:space="preserve"> </w:t>
    </w:r>
  </w:p>
  <w:p w14:paraId="02B9B558" w14:textId="02D45451" w:rsidR="000F76B1" w:rsidRDefault="000F76B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179E"/>
    <w:multiLevelType w:val="hybridMultilevel"/>
    <w:tmpl w:val="682AAB02"/>
    <w:lvl w:ilvl="0" w:tplc="04140003">
      <w:start w:val="1"/>
      <w:numFmt w:val="bullet"/>
      <w:lvlText w:val="o"/>
      <w:lvlJc w:val="left"/>
      <w:pPr>
        <w:ind w:left="1428" w:hanging="360"/>
      </w:pPr>
      <w:rPr>
        <w:rFonts w:ascii="Courier New" w:hAnsi="Courier New" w:cs="Courier New"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 w15:restartNumberingAfterBreak="0">
    <w:nsid w:val="1DE17B23"/>
    <w:multiLevelType w:val="multilevel"/>
    <w:tmpl w:val="A246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B15CC1"/>
    <w:multiLevelType w:val="hybridMultilevel"/>
    <w:tmpl w:val="44BAFD14"/>
    <w:lvl w:ilvl="0" w:tplc="AF942D90">
      <w:start w:val="539"/>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947CD5"/>
    <w:multiLevelType w:val="multilevel"/>
    <w:tmpl w:val="88FEF9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8A46739"/>
    <w:multiLevelType w:val="multilevel"/>
    <w:tmpl w:val="841480B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ABD53A4"/>
    <w:multiLevelType w:val="multilevel"/>
    <w:tmpl w:val="FC4A2C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64543B6"/>
    <w:multiLevelType w:val="multilevel"/>
    <w:tmpl w:val="B15EFF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41F34378"/>
    <w:multiLevelType w:val="multilevel"/>
    <w:tmpl w:val="04A231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437C3903"/>
    <w:multiLevelType w:val="multilevel"/>
    <w:tmpl w:val="B9BAC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28691F"/>
    <w:multiLevelType w:val="multilevel"/>
    <w:tmpl w:val="40BCC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5752FF"/>
    <w:multiLevelType w:val="multilevel"/>
    <w:tmpl w:val="6A384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794323"/>
    <w:multiLevelType w:val="hybridMultilevel"/>
    <w:tmpl w:val="F40641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C7E7C7B"/>
    <w:multiLevelType w:val="hybridMultilevel"/>
    <w:tmpl w:val="2654C03A"/>
    <w:lvl w:ilvl="0" w:tplc="524A4C5E">
      <w:numFmt w:val="bullet"/>
      <w:lvlText w:val="-"/>
      <w:lvlJc w:val="left"/>
      <w:pPr>
        <w:ind w:left="720" w:hanging="360"/>
      </w:pPr>
      <w:rPr>
        <w:rFonts w:ascii="Times New Roman" w:eastAsiaTheme="minorEastAsia"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5AA5D51"/>
    <w:multiLevelType w:val="multilevel"/>
    <w:tmpl w:val="82A80B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76A1432E"/>
    <w:multiLevelType w:val="multilevel"/>
    <w:tmpl w:val="DE5031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7A711D06"/>
    <w:multiLevelType w:val="multilevel"/>
    <w:tmpl w:val="45AE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2"/>
  </w:num>
  <w:num w:numId="3">
    <w:abstractNumId w:val="10"/>
  </w:num>
  <w:num w:numId="4">
    <w:abstractNumId w:val="7"/>
  </w:num>
  <w:num w:numId="5">
    <w:abstractNumId w:val="5"/>
  </w:num>
  <w:num w:numId="6">
    <w:abstractNumId w:val="9"/>
  </w:num>
  <w:num w:numId="7">
    <w:abstractNumId w:val="3"/>
  </w:num>
  <w:num w:numId="8">
    <w:abstractNumId w:val="14"/>
  </w:num>
  <w:num w:numId="9">
    <w:abstractNumId w:val="1"/>
  </w:num>
  <w:num w:numId="10">
    <w:abstractNumId w:val="13"/>
  </w:num>
  <w:num w:numId="11">
    <w:abstractNumId w:val="15"/>
  </w:num>
  <w:num w:numId="12">
    <w:abstractNumId w:val="6"/>
  </w:num>
  <w:num w:numId="13">
    <w:abstractNumId w:val="8"/>
  </w:num>
  <w:num w:numId="14">
    <w:abstractNumId w:val="4"/>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b-NO" w:vendorID="64" w:dllVersion="6" w:nlCheck="1" w:checkStyle="0"/>
  <w:activeWritingStyle w:appName="MSWord" w:lang="nb-NO" w:vendorID="64" w:dllVersion="0" w:nlCheck="1" w:checkStyle="0"/>
  <w:activeWritingStyle w:appName="MSWord" w:lang="nb-NO"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F8D"/>
    <w:rsid w:val="0000274A"/>
    <w:rsid w:val="0001762F"/>
    <w:rsid w:val="00035700"/>
    <w:rsid w:val="00087CD6"/>
    <w:rsid w:val="000B5E5A"/>
    <w:rsid w:val="000D154A"/>
    <w:rsid w:val="000E6A7E"/>
    <w:rsid w:val="000F34A0"/>
    <w:rsid w:val="000F480D"/>
    <w:rsid w:val="000F76B1"/>
    <w:rsid w:val="001027FC"/>
    <w:rsid w:val="00110493"/>
    <w:rsid w:val="00141F6F"/>
    <w:rsid w:val="0015173E"/>
    <w:rsid w:val="001679A5"/>
    <w:rsid w:val="00173A1D"/>
    <w:rsid w:val="001B633B"/>
    <w:rsid w:val="00207989"/>
    <w:rsid w:val="002A1598"/>
    <w:rsid w:val="002B2C9E"/>
    <w:rsid w:val="002B5543"/>
    <w:rsid w:val="002B7A6E"/>
    <w:rsid w:val="002C38F6"/>
    <w:rsid w:val="002F0574"/>
    <w:rsid w:val="00331A36"/>
    <w:rsid w:val="003350DE"/>
    <w:rsid w:val="0033756A"/>
    <w:rsid w:val="00372930"/>
    <w:rsid w:val="00395B5A"/>
    <w:rsid w:val="003A4D8A"/>
    <w:rsid w:val="003C027B"/>
    <w:rsid w:val="003C4DE0"/>
    <w:rsid w:val="003D77D0"/>
    <w:rsid w:val="004873D1"/>
    <w:rsid w:val="004F2822"/>
    <w:rsid w:val="00560B84"/>
    <w:rsid w:val="00564934"/>
    <w:rsid w:val="00577EEC"/>
    <w:rsid w:val="00582676"/>
    <w:rsid w:val="00587DBD"/>
    <w:rsid w:val="0059475F"/>
    <w:rsid w:val="005C7D40"/>
    <w:rsid w:val="005D6F8D"/>
    <w:rsid w:val="00606006"/>
    <w:rsid w:val="00606F40"/>
    <w:rsid w:val="00634950"/>
    <w:rsid w:val="00666938"/>
    <w:rsid w:val="006A28DE"/>
    <w:rsid w:val="006A4DF9"/>
    <w:rsid w:val="006D20B9"/>
    <w:rsid w:val="006E0151"/>
    <w:rsid w:val="006E3765"/>
    <w:rsid w:val="007168F9"/>
    <w:rsid w:val="00752D0E"/>
    <w:rsid w:val="007A2C9C"/>
    <w:rsid w:val="007C2077"/>
    <w:rsid w:val="007D7044"/>
    <w:rsid w:val="007E2307"/>
    <w:rsid w:val="00810C8D"/>
    <w:rsid w:val="008A1D62"/>
    <w:rsid w:val="008B5511"/>
    <w:rsid w:val="008B58EA"/>
    <w:rsid w:val="008E297D"/>
    <w:rsid w:val="00940465"/>
    <w:rsid w:val="00954897"/>
    <w:rsid w:val="00957EC4"/>
    <w:rsid w:val="009F6253"/>
    <w:rsid w:val="00A12F41"/>
    <w:rsid w:val="00A220FA"/>
    <w:rsid w:val="00AA4861"/>
    <w:rsid w:val="00AB176B"/>
    <w:rsid w:val="00AB7533"/>
    <w:rsid w:val="00B0245A"/>
    <w:rsid w:val="00B129A7"/>
    <w:rsid w:val="00B45C7E"/>
    <w:rsid w:val="00B54658"/>
    <w:rsid w:val="00B66219"/>
    <w:rsid w:val="00B72960"/>
    <w:rsid w:val="00BF4087"/>
    <w:rsid w:val="00BF52B3"/>
    <w:rsid w:val="00C025CE"/>
    <w:rsid w:val="00C248A4"/>
    <w:rsid w:val="00C36EFE"/>
    <w:rsid w:val="00C43054"/>
    <w:rsid w:val="00C6313D"/>
    <w:rsid w:val="00C94855"/>
    <w:rsid w:val="00CD1626"/>
    <w:rsid w:val="00CE0154"/>
    <w:rsid w:val="00CE5FA5"/>
    <w:rsid w:val="00CE698B"/>
    <w:rsid w:val="00CF0B16"/>
    <w:rsid w:val="00D12242"/>
    <w:rsid w:val="00D12F90"/>
    <w:rsid w:val="00D201E3"/>
    <w:rsid w:val="00D2763F"/>
    <w:rsid w:val="00D41E80"/>
    <w:rsid w:val="00D4511E"/>
    <w:rsid w:val="00D5749C"/>
    <w:rsid w:val="00D66F70"/>
    <w:rsid w:val="00D82C4C"/>
    <w:rsid w:val="00D91BCF"/>
    <w:rsid w:val="00D930A2"/>
    <w:rsid w:val="00DC2469"/>
    <w:rsid w:val="00DE39AF"/>
    <w:rsid w:val="00E16D1A"/>
    <w:rsid w:val="00E17580"/>
    <w:rsid w:val="00E356FC"/>
    <w:rsid w:val="00E3589A"/>
    <w:rsid w:val="00E3639F"/>
    <w:rsid w:val="00E55590"/>
    <w:rsid w:val="00E57A4E"/>
    <w:rsid w:val="00E954EC"/>
    <w:rsid w:val="00EA0EF3"/>
    <w:rsid w:val="00EC4CB1"/>
    <w:rsid w:val="00F0441B"/>
    <w:rsid w:val="00F43754"/>
    <w:rsid w:val="00F624CA"/>
    <w:rsid w:val="00F94377"/>
    <w:rsid w:val="00FA0C6C"/>
    <w:rsid w:val="00FD6F67"/>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33C9FC"/>
  <w14:defaultImageDpi w14:val="300"/>
  <w15:docId w15:val="{CE62DE86-90F4-4DAE-A583-683DE763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D201E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D201E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unhideWhenUsed/>
    <w:qFormat/>
    <w:rsid w:val="00D4511E"/>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5D6F8D"/>
    <w:pPr>
      <w:ind w:left="720"/>
      <w:contextualSpacing/>
    </w:pPr>
  </w:style>
  <w:style w:type="character" w:styleId="Plassholdertekst">
    <w:name w:val="Placeholder Text"/>
    <w:basedOn w:val="Standardskriftforavsnitt"/>
    <w:uiPriority w:val="99"/>
    <w:semiHidden/>
    <w:rsid w:val="005D6F8D"/>
    <w:rPr>
      <w:color w:val="808080"/>
    </w:rPr>
  </w:style>
  <w:style w:type="paragraph" w:styleId="Bobletekst">
    <w:name w:val="Balloon Text"/>
    <w:basedOn w:val="Normal"/>
    <w:link w:val="BobletekstTegn"/>
    <w:uiPriority w:val="99"/>
    <w:semiHidden/>
    <w:unhideWhenUsed/>
    <w:rsid w:val="005D6F8D"/>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5D6F8D"/>
    <w:rPr>
      <w:rFonts w:ascii="Lucida Grande" w:hAnsi="Lucida Grande" w:cs="Lucida Grande"/>
      <w:sz w:val="18"/>
      <w:szCs w:val="18"/>
    </w:rPr>
  </w:style>
  <w:style w:type="paragraph" w:styleId="Topptekst">
    <w:name w:val="header"/>
    <w:basedOn w:val="Normal"/>
    <w:link w:val="TopptekstTegn"/>
    <w:uiPriority w:val="99"/>
    <w:unhideWhenUsed/>
    <w:rsid w:val="000F76B1"/>
    <w:pPr>
      <w:tabs>
        <w:tab w:val="center" w:pos="4536"/>
        <w:tab w:val="right" w:pos="9072"/>
      </w:tabs>
    </w:pPr>
  </w:style>
  <w:style w:type="character" w:customStyle="1" w:styleId="TopptekstTegn">
    <w:name w:val="Topptekst Tegn"/>
    <w:basedOn w:val="Standardskriftforavsnitt"/>
    <w:link w:val="Topptekst"/>
    <w:uiPriority w:val="99"/>
    <w:rsid w:val="000F76B1"/>
  </w:style>
  <w:style w:type="paragraph" w:styleId="Bunntekst">
    <w:name w:val="footer"/>
    <w:basedOn w:val="Normal"/>
    <w:link w:val="BunntekstTegn"/>
    <w:uiPriority w:val="99"/>
    <w:unhideWhenUsed/>
    <w:rsid w:val="000F76B1"/>
    <w:pPr>
      <w:tabs>
        <w:tab w:val="center" w:pos="4536"/>
        <w:tab w:val="right" w:pos="9072"/>
      </w:tabs>
    </w:pPr>
  </w:style>
  <w:style w:type="character" w:customStyle="1" w:styleId="BunntekstTegn">
    <w:name w:val="Bunntekst Tegn"/>
    <w:basedOn w:val="Standardskriftforavsnitt"/>
    <w:link w:val="Bunntekst"/>
    <w:uiPriority w:val="99"/>
    <w:rsid w:val="000F76B1"/>
  </w:style>
  <w:style w:type="paragraph" w:customStyle="1" w:styleId="paragraph">
    <w:name w:val="paragraph"/>
    <w:basedOn w:val="Normal"/>
    <w:rsid w:val="00940465"/>
    <w:pPr>
      <w:spacing w:before="100" w:beforeAutospacing="1" w:after="100" w:afterAutospacing="1"/>
    </w:pPr>
    <w:rPr>
      <w:rFonts w:eastAsia="Times New Roman"/>
    </w:rPr>
  </w:style>
  <w:style w:type="character" w:customStyle="1" w:styleId="normaltextrun">
    <w:name w:val="normaltextrun"/>
    <w:basedOn w:val="Standardskriftforavsnitt"/>
    <w:rsid w:val="00940465"/>
  </w:style>
  <w:style w:type="character" w:customStyle="1" w:styleId="contextualspellingandgrammarerror">
    <w:name w:val="contextualspellingandgrammarerror"/>
    <w:basedOn w:val="Standardskriftforavsnitt"/>
    <w:rsid w:val="00940465"/>
  </w:style>
  <w:style w:type="character" w:customStyle="1" w:styleId="eop">
    <w:name w:val="eop"/>
    <w:basedOn w:val="Standardskriftforavsnitt"/>
    <w:rsid w:val="00940465"/>
  </w:style>
  <w:style w:type="character" w:customStyle="1" w:styleId="spellingerror">
    <w:name w:val="spellingerror"/>
    <w:basedOn w:val="Standardskriftforavsnitt"/>
    <w:rsid w:val="00940465"/>
  </w:style>
  <w:style w:type="character" w:customStyle="1" w:styleId="Overskrift1Tegn">
    <w:name w:val="Overskrift 1 Tegn"/>
    <w:basedOn w:val="Standardskriftforavsnitt"/>
    <w:link w:val="Overskrift1"/>
    <w:uiPriority w:val="9"/>
    <w:rsid w:val="00D201E3"/>
    <w:rPr>
      <w:rFonts w:asciiTheme="majorHAnsi" w:eastAsiaTheme="majorEastAsia" w:hAnsiTheme="majorHAnsi" w:cstheme="majorBidi"/>
      <w:color w:val="365F91" w:themeColor="accent1" w:themeShade="BF"/>
      <w:sz w:val="32"/>
      <w:szCs w:val="32"/>
    </w:rPr>
  </w:style>
  <w:style w:type="character" w:customStyle="1" w:styleId="Overskrift2Tegn">
    <w:name w:val="Overskrift 2 Tegn"/>
    <w:basedOn w:val="Standardskriftforavsnitt"/>
    <w:link w:val="Overskrift2"/>
    <w:uiPriority w:val="9"/>
    <w:rsid w:val="00D201E3"/>
    <w:rPr>
      <w:rFonts w:asciiTheme="majorHAnsi" w:eastAsiaTheme="majorEastAsia" w:hAnsiTheme="majorHAnsi" w:cstheme="majorBidi"/>
      <w:color w:val="365F91" w:themeColor="accent1" w:themeShade="BF"/>
      <w:sz w:val="26"/>
      <w:szCs w:val="26"/>
    </w:rPr>
  </w:style>
  <w:style w:type="character" w:customStyle="1" w:styleId="Overskrift3Tegn">
    <w:name w:val="Overskrift 3 Tegn"/>
    <w:basedOn w:val="Standardskriftforavsnitt"/>
    <w:link w:val="Overskrift3"/>
    <w:uiPriority w:val="9"/>
    <w:rsid w:val="00D4511E"/>
    <w:rPr>
      <w:rFonts w:asciiTheme="majorHAnsi" w:eastAsiaTheme="majorEastAsia" w:hAnsiTheme="majorHAnsi" w:cstheme="majorBidi"/>
      <w:color w:val="243F60" w:themeColor="accent1" w:themeShade="7F"/>
    </w:rPr>
  </w:style>
  <w:style w:type="table" w:styleId="Tabellrutenett">
    <w:name w:val="Table Grid"/>
    <w:basedOn w:val="Vanligtabell"/>
    <w:uiPriority w:val="59"/>
    <w:rsid w:val="00577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7A2C9C"/>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A2C9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41227">
      <w:bodyDiv w:val="1"/>
      <w:marLeft w:val="0"/>
      <w:marRight w:val="0"/>
      <w:marTop w:val="0"/>
      <w:marBottom w:val="0"/>
      <w:divBdr>
        <w:top w:val="none" w:sz="0" w:space="0" w:color="auto"/>
        <w:left w:val="none" w:sz="0" w:space="0" w:color="auto"/>
        <w:bottom w:val="none" w:sz="0" w:space="0" w:color="auto"/>
        <w:right w:val="none" w:sz="0" w:space="0" w:color="auto"/>
      </w:divBdr>
      <w:divsChild>
        <w:div w:id="1013190080">
          <w:marLeft w:val="0"/>
          <w:marRight w:val="0"/>
          <w:marTop w:val="0"/>
          <w:marBottom w:val="0"/>
          <w:divBdr>
            <w:top w:val="none" w:sz="0" w:space="0" w:color="auto"/>
            <w:left w:val="none" w:sz="0" w:space="0" w:color="auto"/>
            <w:bottom w:val="none" w:sz="0" w:space="0" w:color="auto"/>
            <w:right w:val="none" w:sz="0" w:space="0" w:color="auto"/>
          </w:divBdr>
        </w:div>
        <w:div w:id="469325825">
          <w:marLeft w:val="0"/>
          <w:marRight w:val="0"/>
          <w:marTop w:val="0"/>
          <w:marBottom w:val="0"/>
          <w:divBdr>
            <w:top w:val="none" w:sz="0" w:space="0" w:color="auto"/>
            <w:left w:val="none" w:sz="0" w:space="0" w:color="auto"/>
            <w:bottom w:val="none" w:sz="0" w:space="0" w:color="auto"/>
            <w:right w:val="none" w:sz="0" w:space="0" w:color="auto"/>
          </w:divBdr>
        </w:div>
        <w:div w:id="887568340">
          <w:marLeft w:val="0"/>
          <w:marRight w:val="0"/>
          <w:marTop w:val="0"/>
          <w:marBottom w:val="0"/>
          <w:divBdr>
            <w:top w:val="none" w:sz="0" w:space="0" w:color="auto"/>
            <w:left w:val="none" w:sz="0" w:space="0" w:color="auto"/>
            <w:bottom w:val="none" w:sz="0" w:space="0" w:color="auto"/>
            <w:right w:val="none" w:sz="0" w:space="0" w:color="auto"/>
          </w:divBdr>
        </w:div>
        <w:div w:id="1122069643">
          <w:marLeft w:val="0"/>
          <w:marRight w:val="0"/>
          <w:marTop w:val="0"/>
          <w:marBottom w:val="0"/>
          <w:divBdr>
            <w:top w:val="none" w:sz="0" w:space="0" w:color="auto"/>
            <w:left w:val="none" w:sz="0" w:space="0" w:color="auto"/>
            <w:bottom w:val="none" w:sz="0" w:space="0" w:color="auto"/>
            <w:right w:val="none" w:sz="0" w:space="0" w:color="auto"/>
          </w:divBdr>
        </w:div>
        <w:div w:id="1929999179">
          <w:marLeft w:val="0"/>
          <w:marRight w:val="0"/>
          <w:marTop w:val="0"/>
          <w:marBottom w:val="0"/>
          <w:divBdr>
            <w:top w:val="none" w:sz="0" w:space="0" w:color="auto"/>
            <w:left w:val="none" w:sz="0" w:space="0" w:color="auto"/>
            <w:bottom w:val="none" w:sz="0" w:space="0" w:color="auto"/>
            <w:right w:val="none" w:sz="0" w:space="0" w:color="auto"/>
          </w:divBdr>
        </w:div>
        <w:div w:id="2125610834">
          <w:marLeft w:val="0"/>
          <w:marRight w:val="0"/>
          <w:marTop w:val="0"/>
          <w:marBottom w:val="0"/>
          <w:divBdr>
            <w:top w:val="none" w:sz="0" w:space="0" w:color="auto"/>
            <w:left w:val="none" w:sz="0" w:space="0" w:color="auto"/>
            <w:bottom w:val="none" w:sz="0" w:space="0" w:color="auto"/>
            <w:right w:val="none" w:sz="0" w:space="0" w:color="auto"/>
          </w:divBdr>
        </w:div>
        <w:div w:id="1603611785">
          <w:marLeft w:val="0"/>
          <w:marRight w:val="0"/>
          <w:marTop w:val="0"/>
          <w:marBottom w:val="0"/>
          <w:divBdr>
            <w:top w:val="none" w:sz="0" w:space="0" w:color="auto"/>
            <w:left w:val="none" w:sz="0" w:space="0" w:color="auto"/>
            <w:bottom w:val="none" w:sz="0" w:space="0" w:color="auto"/>
            <w:right w:val="none" w:sz="0" w:space="0" w:color="auto"/>
          </w:divBdr>
        </w:div>
        <w:div w:id="660355513">
          <w:marLeft w:val="0"/>
          <w:marRight w:val="0"/>
          <w:marTop w:val="0"/>
          <w:marBottom w:val="0"/>
          <w:divBdr>
            <w:top w:val="none" w:sz="0" w:space="0" w:color="auto"/>
            <w:left w:val="none" w:sz="0" w:space="0" w:color="auto"/>
            <w:bottom w:val="none" w:sz="0" w:space="0" w:color="auto"/>
            <w:right w:val="none" w:sz="0" w:space="0" w:color="auto"/>
          </w:divBdr>
        </w:div>
        <w:div w:id="409426014">
          <w:marLeft w:val="0"/>
          <w:marRight w:val="0"/>
          <w:marTop w:val="0"/>
          <w:marBottom w:val="0"/>
          <w:divBdr>
            <w:top w:val="none" w:sz="0" w:space="0" w:color="auto"/>
            <w:left w:val="none" w:sz="0" w:space="0" w:color="auto"/>
            <w:bottom w:val="none" w:sz="0" w:space="0" w:color="auto"/>
            <w:right w:val="none" w:sz="0" w:space="0" w:color="auto"/>
          </w:divBdr>
        </w:div>
        <w:div w:id="1704594706">
          <w:marLeft w:val="0"/>
          <w:marRight w:val="0"/>
          <w:marTop w:val="0"/>
          <w:marBottom w:val="0"/>
          <w:divBdr>
            <w:top w:val="none" w:sz="0" w:space="0" w:color="auto"/>
            <w:left w:val="none" w:sz="0" w:space="0" w:color="auto"/>
            <w:bottom w:val="none" w:sz="0" w:space="0" w:color="auto"/>
            <w:right w:val="none" w:sz="0" w:space="0" w:color="auto"/>
          </w:divBdr>
        </w:div>
        <w:div w:id="1344547596">
          <w:marLeft w:val="0"/>
          <w:marRight w:val="0"/>
          <w:marTop w:val="0"/>
          <w:marBottom w:val="0"/>
          <w:divBdr>
            <w:top w:val="none" w:sz="0" w:space="0" w:color="auto"/>
            <w:left w:val="none" w:sz="0" w:space="0" w:color="auto"/>
            <w:bottom w:val="none" w:sz="0" w:space="0" w:color="auto"/>
            <w:right w:val="none" w:sz="0" w:space="0" w:color="auto"/>
          </w:divBdr>
        </w:div>
        <w:div w:id="1467553671">
          <w:marLeft w:val="0"/>
          <w:marRight w:val="0"/>
          <w:marTop w:val="0"/>
          <w:marBottom w:val="0"/>
          <w:divBdr>
            <w:top w:val="none" w:sz="0" w:space="0" w:color="auto"/>
            <w:left w:val="none" w:sz="0" w:space="0" w:color="auto"/>
            <w:bottom w:val="none" w:sz="0" w:space="0" w:color="auto"/>
            <w:right w:val="none" w:sz="0" w:space="0" w:color="auto"/>
          </w:divBdr>
        </w:div>
        <w:div w:id="335965443">
          <w:marLeft w:val="0"/>
          <w:marRight w:val="0"/>
          <w:marTop w:val="0"/>
          <w:marBottom w:val="0"/>
          <w:divBdr>
            <w:top w:val="none" w:sz="0" w:space="0" w:color="auto"/>
            <w:left w:val="none" w:sz="0" w:space="0" w:color="auto"/>
            <w:bottom w:val="none" w:sz="0" w:space="0" w:color="auto"/>
            <w:right w:val="none" w:sz="0" w:space="0" w:color="auto"/>
          </w:divBdr>
        </w:div>
        <w:div w:id="21976982">
          <w:marLeft w:val="0"/>
          <w:marRight w:val="0"/>
          <w:marTop w:val="0"/>
          <w:marBottom w:val="0"/>
          <w:divBdr>
            <w:top w:val="none" w:sz="0" w:space="0" w:color="auto"/>
            <w:left w:val="none" w:sz="0" w:space="0" w:color="auto"/>
            <w:bottom w:val="none" w:sz="0" w:space="0" w:color="auto"/>
            <w:right w:val="none" w:sz="0" w:space="0" w:color="auto"/>
          </w:divBdr>
        </w:div>
        <w:div w:id="228269534">
          <w:marLeft w:val="0"/>
          <w:marRight w:val="0"/>
          <w:marTop w:val="0"/>
          <w:marBottom w:val="0"/>
          <w:divBdr>
            <w:top w:val="none" w:sz="0" w:space="0" w:color="auto"/>
            <w:left w:val="none" w:sz="0" w:space="0" w:color="auto"/>
            <w:bottom w:val="none" w:sz="0" w:space="0" w:color="auto"/>
            <w:right w:val="none" w:sz="0" w:space="0" w:color="auto"/>
          </w:divBdr>
        </w:div>
        <w:div w:id="142013158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rk.no/forfattere/per-ivar-kvamm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ark.no/forfattere/torbjorn-odegaard" TargetMode="External"/><Relationship Id="rId2" Type="http://schemas.openxmlformats.org/officeDocument/2006/relationships/customXml" Target="../customXml/item2.xml"/><Relationship Id="rId16" Type="http://schemas.openxmlformats.org/officeDocument/2006/relationships/hyperlink" Target="https://www.ark.no/forfattere/trond-vidar-vedu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ark.no/forfattere/gunnar-christian-nyhu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k.no/forfattere/sigmund-li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A9473A250120C45A103056132203F1E" ma:contentTypeVersion="2" ma:contentTypeDescription="Opprett et nytt dokument." ma:contentTypeScope="" ma:versionID="8d793a433245beb4ab96aefc774d2b1a">
  <xsd:schema xmlns:xsd="http://www.w3.org/2001/XMLSchema" xmlns:xs="http://www.w3.org/2001/XMLSchema" xmlns:p="http://schemas.microsoft.com/office/2006/metadata/properties" xmlns:ns2="39dcb32f-2af9-4302-af60-55deebb4af7a" targetNamespace="http://schemas.microsoft.com/office/2006/metadata/properties" ma:root="true" ma:fieldsID="75f62e034197d7411fbc82b85cd080ea" ns2:_="">
    <xsd:import namespace="39dcb32f-2af9-4302-af60-55deebb4af7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dcb32f-2af9-4302-af60-55deebb4a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48AD9-D47F-4875-B456-C3076CFD62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6897F1-2F4A-4475-BE1E-4DDBD78A0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dcb32f-2af9-4302-af60-55deebb4a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E10E34-3AFB-4602-8847-476F2F011FD6}">
  <ds:schemaRefs>
    <ds:schemaRef ds:uri="http://schemas.microsoft.com/sharepoint/v3/contenttype/forms"/>
  </ds:schemaRefs>
</ds:datastoreItem>
</file>

<file path=customXml/itemProps4.xml><?xml version="1.0" encoding="utf-8"?>
<ds:datastoreItem xmlns:ds="http://schemas.openxmlformats.org/officeDocument/2006/customXml" ds:itemID="{35D53084-98EC-4AEF-943A-8001FBEC1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357</Words>
  <Characters>1895</Characters>
  <Application>Microsoft Office Word</Application>
  <DocSecurity>0</DocSecurity>
  <Lines>15</Lines>
  <Paragraphs>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Stine Grimsrud Olsen</dc:creator>
  <cp:keywords/>
  <dc:description/>
  <cp:lastModifiedBy> </cp:lastModifiedBy>
  <cp:revision>2</cp:revision>
  <cp:lastPrinted>2021-04-26T20:05:00Z</cp:lastPrinted>
  <dcterms:created xsi:type="dcterms:W3CDTF">2021-04-26T20:24:00Z</dcterms:created>
  <dcterms:modified xsi:type="dcterms:W3CDTF">2021-04-26T20:24:00Z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0x0101008A9473A250120C45A103056132203F1E</vt:lpwstr>
  </property>
</Properties>
</file>