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2F75" w14:textId="77777777" w:rsidR="00426922" w:rsidRDefault="00426922" w:rsidP="00426922">
      <w:pPr>
        <w:rPr>
          <w:rFonts w:asciiTheme="minorHAnsi" w:eastAsia="Times New Roman" w:hAnsiTheme="minorHAnsi"/>
        </w:rPr>
      </w:pPr>
    </w:p>
    <w:p w14:paraId="1F5ED2FF" w14:textId="77330968" w:rsidR="00186970" w:rsidRPr="004B5809" w:rsidRDefault="003E2C12" w:rsidP="004B5809">
      <w:pPr>
        <w:jc w:val="center"/>
        <w:rPr>
          <w:rFonts w:asciiTheme="minorHAnsi" w:eastAsia="Times New Roman" w:hAnsiTheme="minorHAnsi"/>
          <w:sz w:val="32"/>
        </w:rPr>
      </w:pPr>
      <w:r>
        <w:rPr>
          <w:rFonts w:ascii="Microsoft Sans Serif" w:eastAsia="Times New Roman" w:hAnsi="Microsoft Sans Serif" w:cs="Microsoft Sans Serif"/>
          <w:b/>
          <w:sz w:val="32"/>
        </w:rPr>
        <w:t>Ordliste</w:t>
      </w:r>
    </w:p>
    <w:p w14:paraId="5FCE1FE8" w14:textId="77777777" w:rsidR="00344A90" w:rsidRPr="00344A90" w:rsidRDefault="00344A90" w:rsidP="00344A90">
      <w:pPr>
        <w:jc w:val="center"/>
        <w:rPr>
          <w:rFonts w:asciiTheme="minorHAnsi" w:eastAsia="Times New Roman" w:hAnsiTheme="minorHAnsi"/>
          <w:sz w:val="32"/>
        </w:rPr>
      </w:pPr>
    </w:p>
    <w:tbl>
      <w:tblPr>
        <w:tblStyle w:val="Tabellrutenett"/>
        <w:tblW w:w="0" w:type="auto"/>
        <w:jc w:val="center"/>
        <w:tblCellSpacing w:w="11" w:type="dxa"/>
        <w:tblLook w:val="04A0" w:firstRow="1" w:lastRow="0" w:firstColumn="1" w:lastColumn="0" w:noHBand="0" w:noVBand="1"/>
      </w:tblPr>
      <w:tblGrid>
        <w:gridCol w:w="3969"/>
        <w:gridCol w:w="5309"/>
      </w:tblGrid>
      <w:tr w:rsidR="00186970" w:rsidRPr="003E2C12" w14:paraId="0924B37B" w14:textId="77777777" w:rsidTr="003E2C12">
        <w:trPr>
          <w:trHeight w:val="613"/>
          <w:tblCellSpacing w:w="11" w:type="dxa"/>
          <w:jc w:val="center"/>
        </w:trPr>
        <w:tc>
          <w:tcPr>
            <w:tcW w:w="3936" w:type="dxa"/>
            <w:shd w:val="clear" w:color="auto" w:fill="FDE9D9" w:themeFill="accent6" w:themeFillTint="33"/>
            <w:vAlign w:val="center"/>
          </w:tcPr>
          <w:p w14:paraId="01AAF581" w14:textId="77777777" w:rsidR="00186970" w:rsidRPr="003E2C12" w:rsidRDefault="00805A04" w:rsidP="006C7F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b/>
                <w:sz w:val="28"/>
                <w:szCs w:val="28"/>
              </w:rPr>
              <w:t>Norsk</w:t>
            </w:r>
          </w:p>
        </w:tc>
        <w:tc>
          <w:tcPr>
            <w:tcW w:w="5276" w:type="dxa"/>
            <w:shd w:val="clear" w:color="auto" w:fill="FDE9D9" w:themeFill="accent6" w:themeFillTint="33"/>
            <w:vAlign w:val="center"/>
          </w:tcPr>
          <w:p w14:paraId="169910C3" w14:textId="77777777" w:rsidR="00186970" w:rsidRPr="003E2C12" w:rsidRDefault="00F944F4" w:rsidP="00D57A1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b/>
                <w:sz w:val="28"/>
                <w:szCs w:val="28"/>
              </w:rPr>
              <w:t>M</w:t>
            </w:r>
            <w:r w:rsidR="006C7FEF" w:rsidRPr="003E2C12">
              <w:rPr>
                <w:rFonts w:ascii="Arial" w:eastAsia="Times New Roman" w:hAnsi="Arial" w:cs="Arial"/>
                <w:b/>
                <w:sz w:val="28"/>
                <w:szCs w:val="28"/>
              </w:rPr>
              <w:t>orsmål</w:t>
            </w:r>
          </w:p>
        </w:tc>
      </w:tr>
      <w:tr w:rsidR="00186970" w:rsidRPr="003E2C12" w14:paraId="72773750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6006275C" w14:textId="77777777" w:rsidR="00186970" w:rsidRPr="003E2C12" w:rsidRDefault="006C7FEF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biosfære</w:t>
            </w:r>
          </w:p>
        </w:tc>
        <w:tc>
          <w:tcPr>
            <w:tcW w:w="5276" w:type="dxa"/>
            <w:vAlign w:val="center"/>
          </w:tcPr>
          <w:p w14:paraId="10178C8A" w14:textId="557A4BC1" w:rsidR="00186970" w:rsidRPr="002B76D5" w:rsidRDefault="003E2C12" w:rsidP="003E2C12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r w:rsidRPr="002B76D5">
              <w:rPr>
                <w:rFonts w:ascii="Arial" w:eastAsia="Times New Roman" w:hAnsi="Arial" w:cs="Arial"/>
                <w:sz w:val="32"/>
                <w:szCs w:val="32"/>
                <w:cs/>
                <w:lang w:bidi="th-TH"/>
              </w:rPr>
              <w:t>“</w:t>
            </w: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ไบโอสเฟียร์</w:t>
            </w:r>
            <w:r w:rsidRPr="002B76D5">
              <w:rPr>
                <w:rFonts w:ascii="Arial" w:eastAsia="Times New Roman" w:hAnsi="Arial" w:cs="Arial"/>
                <w:sz w:val="32"/>
                <w:szCs w:val="32"/>
                <w:cs/>
                <w:lang w:bidi="th-TH"/>
              </w:rPr>
              <w:t>”</w:t>
            </w: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อาณาเขตของสิ่งมีชีวิต</w:t>
            </w:r>
          </w:p>
        </w:tc>
      </w:tr>
      <w:tr w:rsidR="00186970" w:rsidRPr="003E2C12" w14:paraId="28113AB1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6291E635" w14:textId="77777777" w:rsidR="00186970" w:rsidRPr="003E2C12" w:rsidRDefault="006C7FEF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biomer</w:t>
            </w:r>
          </w:p>
        </w:tc>
        <w:tc>
          <w:tcPr>
            <w:tcW w:w="5276" w:type="dxa"/>
            <w:vAlign w:val="center"/>
          </w:tcPr>
          <w:p w14:paraId="5EBD87D7" w14:textId="763F7B5C" w:rsidR="009A3FDB" w:rsidRPr="002B76D5" w:rsidRDefault="003E2C12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ชีวนิเวศ</w:t>
            </w:r>
          </w:p>
        </w:tc>
      </w:tr>
      <w:tr w:rsidR="00186970" w:rsidRPr="003E2C12" w14:paraId="47A04BC2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38056E3F" w14:textId="77777777" w:rsidR="00186970" w:rsidRPr="003E2C12" w:rsidRDefault="006C7FEF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tundra</w:t>
            </w:r>
          </w:p>
        </w:tc>
        <w:tc>
          <w:tcPr>
            <w:tcW w:w="5276" w:type="dxa"/>
            <w:vAlign w:val="center"/>
          </w:tcPr>
          <w:p w14:paraId="6E85755B" w14:textId="77777777" w:rsidR="003E2C12" w:rsidRPr="002B76D5" w:rsidRDefault="003E2C12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เขตทุนดรา</w:t>
            </w:r>
          </w:p>
          <w:p w14:paraId="4DEE3CD3" w14:textId="0B803D24" w:rsidR="009A3FDB" w:rsidRPr="002B76D5" w:rsidRDefault="003E2C12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พื้นที่กว้างใหญ่ที่มีความหนาวเย็นบนพื้นดินตลอดทั้งปี</w:t>
            </w:r>
          </w:p>
        </w:tc>
      </w:tr>
      <w:tr w:rsidR="00186970" w:rsidRPr="003E2C12" w14:paraId="3772461A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6B873AE6" w14:textId="77777777" w:rsidR="00186970" w:rsidRPr="003E2C12" w:rsidRDefault="006C7FEF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steppe</w:t>
            </w:r>
          </w:p>
        </w:tc>
        <w:tc>
          <w:tcPr>
            <w:tcW w:w="5276" w:type="dxa"/>
            <w:vAlign w:val="center"/>
          </w:tcPr>
          <w:p w14:paraId="09AF3343" w14:textId="77777777" w:rsidR="003E2C12" w:rsidRPr="002B76D5" w:rsidRDefault="003E2C12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เขตที่ราบกว้าง</w:t>
            </w:r>
            <w:r w:rsidRPr="002B76D5">
              <w:rPr>
                <w:rFonts w:ascii="Arial" w:eastAsia="Times New Roman" w:hAnsi="Arial" w:cs="Arial"/>
                <w:sz w:val="32"/>
                <w:szCs w:val="32"/>
                <w:cs/>
                <w:lang w:bidi="th-TH"/>
              </w:rPr>
              <w:t xml:space="preserve"> </w:t>
            </w:r>
          </w:p>
          <w:p w14:paraId="0D9565E2" w14:textId="350153A6" w:rsidR="009A3FDB" w:rsidRPr="002B76D5" w:rsidRDefault="003E2C12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พื้นที่โล่ง</w:t>
            </w:r>
            <w:r w:rsidRPr="002B76D5">
              <w:rPr>
                <w:rFonts w:ascii="Arial" w:eastAsia="Times New Roman" w:hAnsi="Arial" w:cs="Arial"/>
                <w:sz w:val="32"/>
                <w:szCs w:val="32"/>
                <w:cs/>
                <w:lang w:bidi="th-TH"/>
              </w:rPr>
              <w:t xml:space="preserve"> </w:t>
            </w: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ไม่เป็นป่า</w:t>
            </w:r>
          </w:p>
        </w:tc>
      </w:tr>
      <w:tr w:rsidR="00186970" w:rsidRPr="003E2C12" w14:paraId="3A6690A0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35F8135C" w14:textId="77777777" w:rsidR="00186970" w:rsidRPr="003E2C12" w:rsidRDefault="006C7FEF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savanne</w:t>
            </w:r>
          </w:p>
        </w:tc>
        <w:tc>
          <w:tcPr>
            <w:tcW w:w="5276" w:type="dxa"/>
            <w:vAlign w:val="center"/>
          </w:tcPr>
          <w:p w14:paraId="6CAC5753" w14:textId="77777777" w:rsidR="003E2C12" w:rsidRPr="002B76D5" w:rsidRDefault="003E2C12" w:rsidP="00FF531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bidi="th-TH"/>
              </w:rPr>
            </w:pP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เขตทุ่งหญ้าสะวันนา</w:t>
            </w:r>
          </w:p>
          <w:p w14:paraId="116DBFDF" w14:textId="325855AC" w:rsidR="001E5E2E" w:rsidRPr="002B76D5" w:rsidRDefault="003E2C12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มีหญ้าสูงและมีต้นไม้ขึ้นอยู่กระจัดกระจาย</w:t>
            </w:r>
          </w:p>
        </w:tc>
      </w:tr>
      <w:tr w:rsidR="00186970" w:rsidRPr="003E2C12" w14:paraId="3F95B400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0BC70FF6" w14:textId="77777777" w:rsidR="00186970" w:rsidRPr="003E2C12" w:rsidRDefault="006C7FEF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regnskog</w:t>
            </w:r>
          </w:p>
        </w:tc>
        <w:tc>
          <w:tcPr>
            <w:tcW w:w="5276" w:type="dxa"/>
            <w:vAlign w:val="center"/>
          </w:tcPr>
          <w:p w14:paraId="78CBE41F" w14:textId="77777777" w:rsidR="003E2C12" w:rsidRPr="002B76D5" w:rsidRDefault="003E2C12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bidi="th-TH"/>
              </w:rPr>
            </w:pP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ป่าดงดิบ</w:t>
            </w:r>
            <w:r w:rsidRPr="002B76D5">
              <w:rPr>
                <w:rFonts w:ascii="Arial" w:eastAsia="Times New Roman" w:hAnsi="Arial" w:cs="Arial"/>
                <w:b/>
                <w:sz w:val="32"/>
                <w:szCs w:val="32"/>
                <w:cs/>
                <w:lang w:bidi="th-TH"/>
              </w:rPr>
              <w:t xml:space="preserve"> </w:t>
            </w:r>
          </w:p>
          <w:p w14:paraId="6EBC0EEE" w14:textId="21A4DC60" w:rsidR="001E5E2E" w:rsidRPr="002B76D5" w:rsidRDefault="003E2C12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ป่าใหญ่และอุดมสมบูรณ์</w:t>
            </w:r>
            <w:r w:rsidRPr="002B76D5">
              <w:rPr>
                <w:rFonts w:ascii="Arial" w:eastAsia="Times New Roman" w:hAnsi="Arial" w:cs="Arial"/>
                <w:b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186970" w:rsidRPr="003E2C12" w14:paraId="05E8B097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6D27416F" w14:textId="77777777" w:rsidR="00186970" w:rsidRPr="003E2C12" w:rsidRDefault="00344A90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ørken</w:t>
            </w:r>
          </w:p>
        </w:tc>
        <w:tc>
          <w:tcPr>
            <w:tcW w:w="5276" w:type="dxa"/>
            <w:vAlign w:val="center"/>
          </w:tcPr>
          <w:p w14:paraId="5BE04CEC" w14:textId="77777777" w:rsidR="003E2C12" w:rsidRPr="002B76D5" w:rsidRDefault="003E2C12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bidi="th-TH"/>
              </w:rPr>
            </w:pP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เขตทะเลทราย</w:t>
            </w:r>
          </w:p>
          <w:p w14:paraId="16062C93" w14:textId="2D260792" w:rsidR="00186970" w:rsidRPr="002B76D5" w:rsidRDefault="003E2C12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เกว้างใหญ่</w:t>
            </w:r>
            <w:r w:rsidRPr="002B76D5">
              <w:rPr>
                <w:rFonts w:ascii="Arial" w:eastAsia="Times New Roman" w:hAnsi="Arial" w:cs="Arial"/>
                <w:b/>
                <w:sz w:val="32"/>
                <w:szCs w:val="32"/>
                <w:lang w:bidi="th-TH"/>
              </w:rPr>
              <w:t xml:space="preserve"> </w:t>
            </w: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แห้งแล้ง</w:t>
            </w:r>
            <w:r w:rsidRPr="002B76D5">
              <w:rPr>
                <w:rFonts w:ascii="Arial" w:eastAsia="Times New Roman" w:hAnsi="Arial" w:cs="Arial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2B76D5">
              <w:rPr>
                <w:rFonts w:ascii="Browallia New" w:eastAsia="Times New Roman" w:hAnsi="Browallia New" w:cs="Browallia New"/>
                <w:b/>
                <w:sz w:val="32"/>
                <w:szCs w:val="32"/>
                <w:cs/>
                <w:lang w:bidi="th-TH"/>
              </w:rPr>
              <w:t>และเต็มไปด้วยหินและทราย</w:t>
            </w:r>
          </w:p>
        </w:tc>
      </w:tr>
      <w:tr w:rsidR="00344A90" w:rsidRPr="003E2C12" w14:paraId="750144F6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4ACB3246" w14:textId="77777777" w:rsidR="00344A90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planteliv</w:t>
            </w:r>
          </w:p>
        </w:tc>
        <w:tc>
          <w:tcPr>
            <w:tcW w:w="5276" w:type="dxa"/>
            <w:vAlign w:val="center"/>
          </w:tcPr>
          <w:p w14:paraId="705481B7" w14:textId="77777777" w:rsidR="00344A90" w:rsidRPr="002B76D5" w:rsidRDefault="001E5E2E" w:rsidP="00426922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>พฤกษชาติ</w:t>
            </w:r>
            <w:proofErr w:type="spellEnd"/>
            <w:r w:rsidRPr="002B76D5">
              <w:rPr>
                <w:rFonts w:ascii="Arial" w:eastAsia="Times New Roman" w:hAnsi="Arial" w:cs="Arial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 xml:space="preserve"> </w:t>
            </w:r>
            <w:proofErr w:type="spellStart"/>
            <w:r w:rsidRPr="002B76D5">
              <w:rPr>
                <w:rFonts w:ascii="Browallia New" w:eastAsia="Times New Roman" w:hAnsi="Browallia New" w:cs="Browallia New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>หรือพืชพรรณ</w:t>
            </w:r>
            <w:proofErr w:type="spellEnd"/>
          </w:p>
        </w:tc>
      </w:tr>
      <w:tr w:rsidR="00344A90" w:rsidRPr="003E2C12" w14:paraId="403C871D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4CBF7865" w14:textId="77777777" w:rsidR="00344A90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nedbør</w:t>
            </w:r>
          </w:p>
        </w:tc>
        <w:tc>
          <w:tcPr>
            <w:tcW w:w="5276" w:type="dxa"/>
            <w:vAlign w:val="center"/>
          </w:tcPr>
          <w:p w14:paraId="687A8B3D" w14:textId="77777777" w:rsidR="00344A90" w:rsidRPr="002B76D5" w:rsidRDefault="001E5E2E" w:rsidP="00426922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>ฝน</w:t>
            </w:r>
            <w:proofErr w:type="spellEnd"/>
            <w:r w:rsidRPr="002B76D5">
              <w:rPr>
                <w:rFonts w:ascii="Arial" w:eastAsia="Times New Roman" w:hAnsi="Arial" w:cs="Arial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 xml:space="preserve"> </w:t>
            </w:r>
            <w:proofErr w:type="spellStart"/>
            <w:r w:rsidRPr="002B76D5">
              <w:rPr>
                <w:rFonts w:ascii="Browallia New" w:eastAsia="Times New Roman" w:hAnsi="Browallia New" w:cs="Browallia New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>หิมะหรือลูกเห็บที่ตกลงมา</w:t>
            </w:r>
            <w:proofErr w:type="spellEnd"/>
          </w:p>
        </w:tc>
      </w:tr>
      <w:tr w:rsidR="00344A90" w:rsidRPr="003E2C12" w14:paraId="1D41F7FA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6D184936" w14:textId="77777777" w:rsidR="00344A90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frost</w:t>
            </w:r>
          </w:p>
        </w:tc>
        <w:tc>
          <w:tcPr>
            <w:tcW w:w="5276" w:type="dxa"/>
            <w:vAlign w:val="center"/>
          </w:tcPr>
          <w:p w14:paraId="57BD891D" w14:textId="77777777" w:rsidR="00344A90" w:rsidRPr="002B76D5" w:rsidRDefault="00FF531B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>ถูกปกคลุมด้วยน้ำค้างแข็ง</w:t>
            </w:r>
            <w:proofErr w:type="spellEnd"/>
          </w:p>
        </w:tc>
      </w:tr>
      <w:tr w:rsidR="00344A90" w:rsidRPr="003E2C12" w14:paraId="703C9218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06D2EE84" w14:textId="77777777" w:rsidR="00344A90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det øverste laget</w:t>
            </w:r>
          </w:p>
        </w:tc>
        <w:tc>
          <w:tcPr>
            <w:tcW w:w="5276" w:type="dxa"/>
            <w:vAlign w:val="center"/>
          </w:tcPr>
          <w:p w14:paraId="6514F65F" w14:textId="77777777" w:rsidR="00344A90" w:rsidRPr="002B76D5" w:rsidRDefault="00FF531B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lang w:bidi="th-TH"/>
              </w:rPr>
              <w:t>ชั้นที่อยู่สูงสุดหรือบนสุด</w:t>
            </w:r>
            <w:proofErr w:type="spellEnd"/>
            <w:r w:rsidRPr="002B76D5">
              <w:rPr>
                <w:rFonts w:ascii="Arial" w:eastAsia="Times New Roman" w:hAnsi="Arial" w:cs="Arial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lang w:bidi="th-TH"/>
              </w:rPr>
              <w:t>เช่นชั้นบรรยากาศ</w:t>
            </w:r>
            <w:proofErr w:type="spellEnd"/>
          </w:p>
        </w:tc>
      </w:tr>
      <w:tr w:rsidR="00344A90" w:rsidRPr="003E2C12" w14:paraId="7DCB11B9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5EBD9F06" w14:textId="77777777" w:rsidR="00344A90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tropiske strøk</w:t>
            </w:r>
          </w:p>
        </w:tc>
        <w:tc>
          <w:tcPr>
            <w:tcW w:w="5276" w:type="dxa"/>
            <w:vAlign w:val="center"/>
          </w:tcPr>
          <w:p w14:paraId="2B8A9035" w14:textId="6DEA5744" w:rsidR="00344A90" w:rsidRPr="002B76D5" w:rsidRDefault="00FF531B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cs/>
                <w:lang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lang w:bidi="th-TH"/>
              </w:rPr>
              <w:t>พื้นที่หรือเขต</w:t>
            </w:r>
            <w:proofErr w:type="spellEnd"/>
            <w:r w:rsidR="003E2C12" w:rsidRPr="002B76D5">
              <w:rPr>
                <w:rFonts w:ascii="Browallia New" w:eastAsia="Times New Roman" w:hAnsi="Browallia New" w:cs="Browallia New"/>
                <w:sz w:val="32"/>
                <w:szCs w:val="32"/>
                <w:cs/>
                <w:lang w:bidi="th-TH"/>
              </w:rPr>
              <w:t>ร้อน</w:t>
            </w:r>
          </w:p>
        </w:tc>
      </w:tr>
      <w:tr w:rsidR="00344A90" w:rsidRPr="003E2C12" w14:paraId="50D739AB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7273E98E" w14:textId="77777777" w:rsidR="00344A90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næringsrik jord</w:t>
            </w:r>
          </w:p>
        </w:tc>
        <w:tc>
          <w:tcPr>
            <w:tcW w:w="5276" w:type="dxa"/>
            <w:vAlign w:val="center"/>
          </w:tcPr>
          <w:p w14:paraId="63D3D675" w14:textId="77777777" w:rsidR="00344A90" w:rsidRPr="002B76D5" w:rsidRDefault="00FF531B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lang w:bidi="th-TH"/>
              </w:rPr>
              <w:t>ดินดีหรือดินที่เต็มไปด้วยสารอาหารของพืช</w:t>
            </w:r>
            <w:proofErr w:type="spellEnd"/>
          </w:p>
        </w:tc>
      </w:tr>
      <w:tr w:rsidR="00344A90" w:rsidRPr="003E2C12" w14:paraId="1EEF81EE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6BCC35ED" w14:textId="77777777" w:rsidR="00344A90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jordbruk</w:t>
            </w:r>
          </w:p>
        </w:tc>
        <w:tc>
          <w:tcPr>
            <w:tcW w:w="5276" w:type="dxa"/>
            <w:vAlign w:val="center"/>
          </w:tcPr>
          <w:p w14:paraId="143DB904" w14:textId="77777777" w:rsidR="00344A90" w:rsidRPr="002B76D5" w:rsidRDefault="00FF531B" w:rsidP="00FF531B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n-US"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>การเกษตร</w:t>
            </w:r>
            <w:proofErr w:type="spellEnd"/>
            <w:r w:rsidRPr="002B76D5">
              <w:rPr>
                <w:rFonts w:ascii="Arial" w:eastAsia="Times New Roman" w:hAnsi="Arial" w:cs="Arial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 xml:space="preserve"> </w:t>
            </w:r>
            <w:proofErr w:type="spellStart"/>
            <w:r w:rsidRPr="002B76D5">
              <w:rPr>
                <w:rFonts w:ascii="Browallia New" w:eastAsia="Times New Roman" w:hAnsi="Browallia New" w:cs="Browallia New"/>
                <w:color w:val="000000"/>
                <w:sz w:val="32"/>
                <w:szCs w:val="32"/>
                <w:shd w:val="clear" w:color="auto" w:fill="FFFFFF"/>
                <w:lang w:eastAsia="en-US" w:bidi="th-TH"/>
              </w:rPr>
              <w:t>หรือเกษตรกรรม</w:t>
            </w:r>
            <w:proofErr w:type="spellEnd"/>
          </w:p>
        </w:tc>
      </w:tr>
      <w:tr w:rsidR="00A22305" w:rsidRPr="003E2C12" w14:paraId="4D86B540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65585921" w14:textId="77777777" w:rsidR="00A22305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tempererte områder</w:t>
            </w:r>
          </w:p>
        </w:tc>
        <w:tc>
          <w:tcPr>
            <w:tcW w:w="5276" w:type="dxa"/>
            <w:vAlign w:val="center"/>
          </w:tcPr>
          <w:p w14:paraId="096046BF" w14:textId="40191A47" w:rsidR="00A22305" w:rsidRPr="002B76D5" w:rsidRDefault="002344A1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bidi="th-TH"/>
              </w:rPr>
            </w:pPr>
            <w:proofErr w:type="spellStart"/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lang w:bidi="th-TH"/>
              </w:rPr>
              <w:t>เขตอบอ่น</w:t>
            </w:r>
            <w:proofErr w:type="spellEnd"/>
          </w:p>
        </w:tc>
      </w:tr>
      <w:tr w:rsidR="00A22305" w:rsidRPr="003E2C12" w14:paraId="736E187C" w14:textId="77777777" w:rsidTr="003E2C12">
        <w:trPr>
          <w:tblCellSpacing w:w="11" w:type="dxa"/>
          <w:jc w:val="center"/>
        </w:trPr>
        <w:tc>
          <w:tcPr>
            <w:tcW w:w="3936" w:type="dxa"/>
          </w:tcPr>
          <w:p w14:paraId="43E42401" w14:textId="77777777" w:rsidR="00A22305" w:rsidRPr="003E2C12" w:rsidRDefault="00A22305" w:rsidP="00A04C24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E2C12">
              <w:rPr>
                <w:rFonts w:ascii="Arial" w:eastAsia="Times New Roman" w:hAnsi="Arial" w:cs="Arial"/>
                <w:sz w:val="28"/>
                <w:szCs w:val="28"/>
              </w:rPr>
              <w:t>ekvator</w:t>
            </w:r>
          </w:p>
        </w:tc>
        <w:tc>
          <w:tcPr>
            <w:tcW w:w="5276" w:type="dxa"/>
            <w:vAlign w:val="center"/>
          </w:tcPr>
          <w:p w14:paraId="22460658" w14:textId="77777777" w:rsidR="00A22305" w:rsidRPr="002B76D5" w:rsidRDefault="00426922" w:rsidP="00FF531B">
            <w:pPr>
              <w:spacing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th-TH" w:bidi="th-TH"/>
              </w:rPr>
            </w:pPr>
            <w:r w:rsidRPr="002B76D5">
              <w:rPr>
                <w:rFonts w:ascii="Browallia New" w:eastAsia="Times New Roman" w:hAnsi="Browallia New" w:cs="Browallia New"/>
                <w:sz w:val="32"/>
                <w:szCs w:val="32"/>
                <w:lang w:val="th-TH" w:bidi="th-TH"/>
              </w:rPr>
              <w:t>เส้นศูนย์สูตร</w:t>
            </w:r>
          </w:p>
        </w:tc>
      </w:tr>
    </w:tbl>
    <w:p w14:paraId="61AE47ED" w14:textId="77777777" w:rsidR="00186970" w:rsidRDefault="00186970">
      <w:pPr>
        <w:rPr>
          <w:rFonts w:asciiTheme="minorHAnsi" w:eastAsia="Times New Roman" w:hAnsiTheme="minorHAnsi"/>
        </w:rPr>
      </w:pPr>
    </w:p>
    <w:p w14:paraId="29CE1C6E" w14:textId="1A45E0F5" w:rsidR="00B97E28" w:rsidRPr="004B5809" w:rsidRDefault="00B97E28" w:rsidP="009D693B">
      <w:pPr>
        <w:rPr>
          <w:rFonts w:asciiTheme="minorHAnsi" w:eastAsia="Times New Roman" w:hAnsiTheme="minorHAnsi"/>
          <w:sz w:val="44"/>
        </w:rPr>
      </w:pPr>
    </w:p>
    <w:p w14:paraId="3364C66B" w14:textId="77777777" w:rsidR="002B76D5" w:rsidRPr="004B5809" w:rsidRDefault="002B76D5">
      <w:pPr>
        <w:rPr>
          <w:rFonts w:asciiTheme="minorHAnsi" w:eastAsia="Times New Roman" w:hAnsiTheme="minorHAnsi"/>
          <w:sz w:val="44"/>
        </w:rPr>
      </w:pPr>
    </w:p>
    <w:sectPr w:rsidR="002B76D5" w:rsidRPr="004B5809" w:rsidSect="005F5DEB">
      <w:footerReference w:type="default" r:id="rId7"/>
      <w:type w:val="continuous"/>
      <w:pgSz w:w="11906" w:h="16838"/>
      <w:pgMar w:top="851" w:right="1417" w:bottom="56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08AF5" w14:textId="77777777" w:rsidR="000D03E3" w:rsidRDefault="000D03E3" w:rsidP="004C0D30">
      <w:r>
        <w:separator/>
      </w:r>
    </w:p>
  </w:endnote>
  <w:endnote w:type="continuationSeparator" w:id="0">
    <w:p w14:paraId="58091211" w14:textId="77777777" w:rsidR="000D03E3" w:rsidRDefault="000D03E3" w:rsidP="004C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44128"/>
      <w:docPartObj>
        <w:docPartGallery w:val="Page Numbers (Bottom of Page)"/>
        <w:docPartUnique/>
      </w:docPartObj>
    </w:sdtPr>
    <w:sdtEndPr/>
    <w:sdtContent>
      <w:p w14:paraId="7766844E" w14:textId="77777777" w:rsidR="000D03E3" w:rsidRDefault="000D03E3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09">
          <w:rPr>
            <w:noProof/>
          </w:rPr>
          <w:t>1</w:t>
        </w:r>
        <w:r>
          <w:fldChar w:fldCharType="end"/>
        </w:r>
      </w:p>
    </w:sdtContent>
  </w:sdt>
  <w:p w14:paraId="32EE95DA" w14:textId="77777777" w:rsidR="000D03E3" w:rsidRDefault="000D03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E6AA1" w14:textId="77777777" w:rsidR="000D03E3" w:rsidRDefault="000D03E3" w:rsidP="004C0D30">
      <w:r>
        <w:separator/>
      </w:r>
    </w:p>
  </w:footnote>
  <w:footnote w:type="continuationSeparator" w:id="0">
    <w:p w14:paraId="54BDE011" w14:textId="77777777" w:rsidR="000D03E3" w:rsidRDefault="000D03E3" w:rsidP="004C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E759A"/>
    <w:multiLevelType w:val="hybridMultilevel"/>
    <w:tmpl w:val="7612FB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90A"/>
    <w:multiLevelType w:val="hybridMultilevel"/>
    <w:tmpl w:val="2EA2888C"/>
    <w:lvl w:ilvl="0" w:tplc="3392BAD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535628"/>
    <w:multiLevelType w:val="hybridMultilevel"/>
    <w:tmpl w:val="32EE39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E47BD"/>
    <w:multiLevelType w:val="hybridMultilevel"/>
    <w:tmpl w:val="662881CA"/>
    <w:lvl w:ilvl="0" w:tplc="3C2A70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336"/>
    <w:rsid w:val="0008115A"/>
    <w:rsid w:val="000D03E3"/>
    <w:rsid w:val="000F51EF"/>
    <w:rsid w:val="001246C6"/>
    <w:rsid w:val="00150660"/>
    <w:rsid w:val="00186970"/>
    <w:rsid w:val="001E5E2E"/>
    <w:rsid w:val="002344A1"/>
    <w:rsid w:val="00235D36"/>
    <w:rsid w:val="00270DF8"/>
    <w:rsid w:val="002B76D5"/>
    <w:rsid w:val="002C7236"/>
    <w:rsid w:val="002F7640"/>
    <w:rsid w:val="003216E9"/>
    <w:rsid w:val="00322865"/>
    <w:rsid w:val="00336754"/>
    <w:rsid w:val="00344A90"/>
    <w:rsid w:val="00351460"/>
    <w:rsid w:val="00391D79"/>
    <w:rsid w:val="003A09E3"/>
    <w:rsid w:val="003A33C5"/>
    <w:rsid w:val="003E2C12"/>
    <w:rsid w:val="003F314C"/>
    <w:rsid w:val="00411764"/>
    <w:rsid w:val="00426922"/>
    <w:rsid w:val="00434FFE"/>
    <w:rsid w:val="00456B98"/>
    <w:rsid w:val="004B56D7"/>
    <w:rsid w:val="004B5809"/>
    <w:rsid w:val="004C0D30"/>
    <w:rsid w:val="004C7FB7"/>
    <w:rsid w:val="00560BEB"/>
    <w:rsid w:val="00592EA3"/>
    <w:rsid w:val="005A7586"/>
    <w:rsid w:val="005B27ED"/>
    <w:rsid w:val="005E7336"/>
    <w:rsid w:val="005F5DEB"/>
    <w:rsid w:val="00614B39"/>
    <w:rsid w:val="00652F19"/>
    <w:rsid w:val="00677CC8"/>
    <w:rsid w:val="00695A77"/>
    <w:rsid w:val="006C7FEF"/>
    <w:rsid w:val="006D21E3"/>
    <w:rsid w:val="006E40EC"/>
    <w:rsid w:val="006F7DA0"/>
    <w:rsid w:val="00743CFE"/>
    <w:rsid w:val="00783465"/>
    <w:rsid w:val="007C11E0"/>
    <w:rsid w:val="007C5384"/>
    <w:rsid w:val="00804C0D"/>
    <w:rsid w:val="00805A04"/>
    <w:rsid w:val="00860C28"/>
    <w:rsid w:val="008E24A6"/>
    <w:rsid w:val="008F3153"/>
    <w:rsid w:val="00923486"/>
    <w:rsid w:val="00957038"/>
    <w:rsid w:val="00972492"/>
    <w:rsid w:val="009A3FDB"/>
    <w:rsid w:val="009D693B"/>
    <w:rsid w:val="009D799D"/>
    <w:rsid w:val="009F1932"/>
    <w:rsid w:val="009F2DC2"/>
    <w:rsid w:val="00A04C24"/>
    <w:rsid w:val="00A0629B"/>
    <w:rsid w:val="00A22305"/>
    <w:rsid w:val="00A75DFD"/>
    <w:rsid w:val="00B32D5C"/>
    <w:rsid w:val="00B41C69"/>
    <w:rsid w:val="00B46436"/>
    <w:rsid w:val="00B465EB"/>
    <w:rsid w:val="00B6620A"/>
    <w:rsid w:val="00B97E28"/>
    <w:rsid w:val="00BB0E67"/>
    <w:rsid w:val="00C3167A"/>
    <w:rsid w:val="00C6325E"/>
    <w:rsid w:val="00C65D96"/>
    <w:rsid w:val="00CC20A9"/>
    <w:rsid w:val="00CD1688"/>
    <w:rsid w:val="00CD61B9"/>
    <w:rsid w:val="00D01609"/>
    <w:rsid w:val="00D155CC"/>
    <w:rsid w:val="00D57A16"/>
    <w:rsid w:val="00D87128"/>
    <w:rsid w:val="00DD5590"/>
    <w:rsid w:val="00E1222F"/>
    <w:rsid w:val="00E311AB"/>
    <w:rsid w:val="00E33C92"/>
    <w:rsid w:val="00E9704E"/>
    <w:rsid w:val="00EC5975"/>
    <w:rsid w:val="00F03D51"/>
    <w:rsid w:val="00F713FB"/>
    <w:rsid w:val="00F944F4"/>
    <w:rsid w:val="00FD6EAF"/>
    <w:rsid w:val="00FE09F7"/>
    <w:rsid w:val="00FE0F8D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E1162C"/>
  <w15:docId w15:val="{314B28F0-6395-4E14-BC67-CE77D7F6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nswer">
    <w:name w:val="answer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wordsearch-word-block">
    <w:name w:val="wordsearch-word-block"/>
    <w:basedOn w:val="Normal"/>
    <w:pPr>
      <w:spacing w:before="100" w:beforeAutospacing="1" w:after="100" w:afterAutospacing="1"/>
      <w:jc w:val="center"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8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C7FE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7FEF"/>
    <w:rPr>
      <w:rFonts w:ascii="Tahoma" w:eastAsiaTheme="minorEastAsi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D21E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35D36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E9704E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3D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03D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03D51"/>
    <w:rPr>
      <w:rFonts w:eastAsiaTheme="minorEastAsi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3D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3D51"/>
    <w:rPr>
      <w:rFonts w:eastAsiaTheme="minorEastAsia"/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4C0D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C0D30"/>
    <w:rPr>
      <w:rFonts w:eastAsiaTheme="minorEastAsia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4C0D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C0D3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18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Kuznik, Aleksandra Anna</dc:creator>
  <cp:lastModifiedBy>Monthipa Silo Gauslaa</cp:lastModifiedBy>
  <cp:revision>2</cp:revision>
  <dcterms:created xsi:type="dcterms:W3CDTF">2020-11-05T13:56:00Z</dcterms:created>
  <dcterms:modified xsi:type="dcterms:W3CDTF">2020-11-05T13:56:00Z</dcterms:modified>
</cp:coreProperties>
</file>