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F084B" w14:textId="77777777" w:rsidR="00561D48" w:rsidRPr="003B47B6" w:rsidRDefault="00561D48" w:rsidP="00561D48">
      <w:pPr>
        <w:pStyle w:val="Tittel"/>
        <w:spacing w:line="360" w:lineRule="auto"/>
        <w:jc w:val="right"/>
        <w:rPr>
          <w:rFonts w:ascii="Calibri" w:hAnsi="Calibri" w:cs="Calibri"/>
          <w:sz w:val="40"/>
          <w:szCs w:val="40"/>
          <w:rtl/>
        </w:rPr>
      </w:pPr>
      <w:r w:rsidRPr="003B47B6">
        <w:rPr>
          <w:rFonts w:ascii="Calibri" w:hAnsi="Calibri" w:cs="Calibri"/>
          <w:sz w:val="40"/>
          <w:szCs w:val="40"/>
          <w:rtl/>
        </w:rPr>
        <w:t>المجيء</w:t>
      </w:r>
    </w:p>
    <w:p w14:paraId="100DF25A" w14:textId="77777777" w:rsidR="00561D48" w:rsidRPr="00561D48" w:rsidRDefault="00561D48" w:rsidP="00561D48">
      <w:pPr>
        <w:jc w:val="right"/>
        <w:rPr>
          <w:rFonts w:ascii="Calibri" w:hAnsi="Calibri" w:cs="Calibri"/>
          <w:rtl/>
        </w:rPr>
      </w:pPr>
      <w:r w:rsidRPr="00561D48">
        <w:rPr>
          <w:rFonts w:ascii="Calibri" w:hAnsi="Calibri" w:cs="Calibri"/>
          <w:rtl/>
        </w:rPr>
        <w:t xml:space="preserve">تـسمى الأسابيع الأخيرة قبل عيد الميلاد المجيء وهو في الأصل </w:t>
      </w:r>
      <w:r w:rsidRPr="00561D48">
        <w:rPr>
          <w:rFonts w:ascii="Calibri" w:hAnsi="Calibri" w:cs="Calibri" w:hint="cs"/>
          <w:rtl/>
        </w:rPr>
        <w:t>موسم</w:t>
      </w:r>
      <w:r w:rsidRPr="00561D48">
        <w:rPr>
          <w:rFonts w:ascii="Calibri" w:hAnsi="Calibri" w:cs="Calibri"/>
          <w:rtl/>
        </w:rPr>
        <w:t xml:space="preserve"> مسيحي يحضر فيه للإحتفال بميلاد اليسوع. كلمة المجيء تعني الرب قادم. في الوقت الحاضر يحتفل معظم الناس بالمجيء سواء المسيحيون منهم أو غيرهم.</w:t>
      </w:r>
    </w:p>
    <w:p w14:paraId="021716A7" w14:textId="77777777" w:rsidR="00561D48" w:rsidRPr="00561D48" w:rsidRDefault="00561D48" w:rsidP="00561D48">
      <w:pPr>
        <w:jc w:val="right"/>
        <w:rPr>
          <w:rFonts w:ascii="Calibri" w:hAnsi="Calibri" w:cs="Calibri"/>
          <w:rtl/>
        </w:rPr>
      </w:pPr>
      <w:r w:rsidRPr="00561D48">
        <w:rPr>
          <w:rFonts w:ascii="Calibri" w:hAnsi="Calibri" w:cs="Calibri"/>
          <w:rtl/>
        </w:rPr>
        <w:t>في زمن المجيء يستعد الناس لعيد الميلاد بطرق مختلفة. يقوم الكثير بتزيين منازلهم وتقام كذلك العديد من الأنشطة بالمدارس و رياض الأطفال في زمن المجيء. اللون الأرجواني هو اللون الخاص بالمجيء.</w:t>
      </w:r>
    </w:p>
    <w:p w14:paraId="181990EE" w14:textId="77777777" w:rsidR="00561D48" w:rsidRPr="00561D48" w:rsidRDefault="00561D48" w:rsidP="00561D48">
      <w:pPr>
        <w:pStyle w:val="Overskrift1"/>
        <w:jc w:val="right"/>
        <w:rPr>
          <w:rFonts w:ascii="Calibri" w:hAnsi="Calibri" w:cs="Calibri"/>
          <w:rtl/>
        </w:rPr>
      </w:pPr>
      <w:r w:rsidRPr="00561D48">
        <w:rPr>
          <w:rFonts w:ascii="Calibri" w:hAnsi="Calibri" w:cs="Calibri"/>
          <w:rtl/>
        </w:rPr>
        <w:t>كعك العيد</w:t>
      </w:r>
    </w:p>
    <w:p w14:paraId="27D9BD39" w14:textId="77777777" w:rsidR="00561D48" w:rsidRPr="003B47B6" w:rsidRDefault="00561D48" w:rsidP="00561D48">
      <w:pPr>
        <w:jc w:val="right"/>
        <w:rPr>
          <w:rFonts w:ascii="Calibri" w:hAnsi="Calibri" w:cs="Calibri"/>
          <w:rtl/>
        </w:rPr>
      </w:pPr>
      <w:r w:rsidRPr="003B47B6">
        <w:rPr>
          <w:rFonts w:ascii="Calibri" w:hAnsi="Calibri" w:cs="Calibri"/>
          <w:rtl/>
        </w:rPr>
        <w:t>يقوم الكثير من الناس بصنع الكعك في زمن المجيء و من التقاليد أن يتم صنع سبعة أنواع مختلفة منها. لكنه من الشائع أيضا شراء كعك العيد جاهزة من المحلات. كعك الزنجبيل هي نوع واحد من أنواع الكعك السبعة التي تخص عيد الميلاد. يصنع البعض بيتا من كعك الزنجيل.</w:t>
      </w:r>
    </w:p>
    <w:p w14:paraId="673D077A" w14:textId="3D869979" w:rsidR="00561D48" w:rsidRPr="003B47B6" w:rsidRDefault="00561D48" w:rsidP="00561D48">
      <w:pPr>
        <w:jc w:val="right"/>
        <w:rPr>
          <w:rFonts w:ascii="Calibri" w:hAnsi="Calibri" w:cs="Calibri"/>
          <w:rtl/>
        </w:rPr>
      </w:pPr>
      <w:r w:rsidRPr="003B47B6">
        <w:rPr>
          <w:rFonts w:ascii="Calibri" w:hAnsi="Calibri" w:cs="Calibri"/>
          <w:rtl/>
        </w:rPr>
        <w:t>سنويا ييرغن تبنى أكبر مدينة في العالم  بكعك الزنجبيل. حيث يتم جمع منازل كعك الزنجبيل التي قامت المدارس, رياض الأطفال, الشركات و الأفراد بتزويدها للأشخاص الذين سيصنعون منها مدينة بأكملها.</w:t>
      </w:r>
    </w:p>
    <w:p w14:paraId="3D6AB932" w14:textId="77777777" w:rsidR="00671E95" w:rsidRDefault="00671E95" w:rsidP="00671E95">
      <w:pPr>
        <w:pStyle w:val="Bildetekst"/>
        <w:keepNext/>
      </w:pPr>
      <w:r>
        <w:rPr>
          <w:noProof/>
          <w:lang w:eastAsia="nb-NO"/>
        </w:rPr>
        <w:drawing>
          <wp:inline distT="0" distB="0" distL="0" distR="0" wp14:anchorId="3D5C486C" wp14:editId="0DCA8576">
            <wp:extent cx="5724525" cy="3620770"/>
            <wp:effectExtent l="0" t="0" r="9525" b="0"/>
            <wp:docPr id="7" name="Bild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165009694_ccc2750d66_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451" cy="3625151"/>
                    </a:xfrm>
                    <a:prstGeom prst="rect">
                      <a:avLst/>
                    </a:prstGeom>
                  </pic:spPr>
                </pic:pic>
              </a:graphicData>
            </a:graphic>
          </wp:inline>
        </w:drawing>
      </w:r>
    </w:p>
    <w:p w14:paraId="424F9984" w14:textId="77777777" w:rsidR="00DD3B21" w:rsidRDefault="00671E95" w:rsidP="00671E95">
      <w:pPr>
        <w:pStyle w:val="Bildetekst"/>
      </w:pPr>
      <w:r>
        <w:t xml:space="preserve">Pepperkakebyen i Bergen. Bildet er tatt av </w:t>
      </w:r>
      <w:proofErr w:type="spellStart"/>
      <w:r>
        <w:t>straightfromthecask</w:t>
      </w:r>
      <w:proofErr w:type="spellEnd"/>
      <w:r>
        <w:t xml:space="preserve"> på </w:t>
      </w:r>
      <w:proofErr w:type="spellStart"/>
      <w:r>
        <w:t>Flickr</w:t>
      </w:r>
      <w:proofErr w:type="spellEnd"/>
    </w:p>
    <w:p w14:paraId="5A371CE6" w14:textId="77777777" w:rsidR="00D46AA2" w:rsidRDefault="00D46AA2">
      <w:pPr>
        <w:rPr>
          <w:rFonts w:ascii="Calibri" w:eastAsiaTheme="majorEastAsia" w:hAnsi="Calibri" w:cs="Calibri"/>
          <w:b/>
          <w:sz w:val="32"/>
          <w:szCs w:val="32"/>
          <w:rtl/>
        </w:rPr>
      </w:pPr>
      <w:r>
        <w:rPr>
          <w:rFonts w:ascii="Calibri" w:hAnsi="Calibri" w:cs="Calibri"/>
          <w:rtl/>
        </w:rPr>
        <w:br w:type="page"/>
      </w:r>
    </w:p>
    <w:p w14:paraId="2A28B219" w14:textId="2A13F1FC" w:rsidR="00561D48" w:rsidRPr="003B47B6" w:rsidRDefault="00561D48" w:rsidP="00561D48">
      <w:pPr>
        <w:pStyle w:val="Overskrift1"/>
        <w:jc w:val="right"/>
        <w:rPr>
          <w:rFonts w:ascii="Calibri" w:hAnsi="Calibri" w:cs="Calibri"/>
          <w:rtl/>
        </w:rPr>
      </w:pPr>
      <w:r w:rsidRPr="003B47B6">
        <w:rPr>
          <w:rFonts w:ascii="Calibri" w:hAnsi="Calibri" w:cs="Calibri"/>
          <w:rtl/>
        </w:rPr>
        <w:lastRenderedPageBreak/>
        <w:t>ورشة عيد الميلاد</w:t>
      </w:r>
    </w:p>
    <w:p w14:paraId="764520FA" w14:textId="77777777" w:rsidR="00561D48" w:rsidRPr="003B47B6" w:rsidRDefault="00561D48" w:rsidP="00561D48">
      <w:pPr>
        <w:jc w:val="right"/>
        <w:rPr>
          <w:rFonts w:ascii="Calibri" w:hAnsi="Calibri" w:cs="Calibri"/>
          <w:rtl/>
        </w:rPr>
      </w:pPr>
      <w:r w:rsidRPr="003B47B6">
        <w:rPr>
          <w:rFonts w:ascii="Calibri" w:hAnsi="Calibri" w:cs="Calibri"/>
          <w:rtl/>
        </w:rPr>
        <w:t>يقوم العديد بتنظيم ورشة عيد الميلاد في زمن المجيء فيدعون أفراد العائلة و الأصدقاء. في ورشة عيد الميلاد يصنعون الزخارف الخاصة بالعيد, البطاقات و كذلك الهدايا. بالإضافة إلى ذلك يغنون أغاني العيد و يعزفون الموسيقى الخاصة به</w:t>
      </w:r>
    </w:p>
    <w:p w14:paraId="4A121366" w14:textId="71C6C50E" w:rsidR="009A6DD7" w:rsidRDefault="009A6DD7" w:rsidP="00561D48">
      <w:pPr>
        <w:keepNext/>
        <w:jc w:val="right"/>
      </w:pPr>
      <w:r>
        <w:rPr>
          <w:noProof/>
          <w:lang w:eastAsia="nb-NO"/>
        </w:rPr>
        <w:drawing>
          <wp:inline distT="0" distB="0" distL="0" distR="0" wp14:anchorId="4B5D6E43" wp14:editId="2D6EC600">
            <wp:extent cx="5756910" cy="3631565"/>
            <wp:effectExtent l="0" t="0" r="0" b="6985"/>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459094225_1cc183ba1f_b.jpg"/>
                    <pic:cNvPicPr/>
                  </pic:nvPicPr>
                  <pic:blipFill>
                    <a:blip r:embed="rId8">
                      <a:extLst>
                        <a:ext uri="{28A0092B-C50C-407E-A947-70E740481C1C}">
                          <a14:useLocalDpi xmlns:a14="http://schemas.microsoft.com/office/drawing/2010/main" val="0"/>
                        </a:ext>
                      </a:extLst>
                    </a:blip>
                    <a:stretch>
                      <a:fillRect/>
                    </a:stretch>
                  </pic:blipFill>
                  <pic:spPr>
                    <a:xfrm>
                      <a:off x="0" y="0"/>
                      <a:ext cx="5756910" cy="3631565"/>
                    </a:xfrm>
                    <a:prstGeom prst="rect">
                      <a:avLst/>
                    </a:prstGeom>
                  </pic:spPr>
                </pic:pic>
              </a:graphicData>
            </a:graphic>
          </wp:inline>
        </w:drawing>
      </w:r>
    </w:p>
    <w:p w14:paraId="327F167C" w14:textId="77777777" w:rsidR="00575F5D" w:rsidRDefault="009A6DD7" w:rsidP="009A6DD7">
      <w:pPr>
        <w:pStyle w:val="Bildetekst"/>
      </w:pPr>
      <w:r>
        <w:t>Småbarn har laget julekort på juleverksted i Oslo museum. Foto: Oskar Seljeskog, Oslo museum</w:t>
      </w:r>
    </w:p>
    <w:p w14:paraId="151EB4AC" w14:textId="77777777" w:rsidR="003B47B6" w:rsidRDefault="003B47B6" w:rsidP="003B47B6">
      <w:pPr>
        <w:pStyle w:val="Overskrift1"/>
        <w:jc w:val="right"/>
        <w:rPr>
          <w:rFonts w:ascii="Calibri" w:hAnsi="Calibri" w:cs="Calibri"/>
          <w:rtl/>
        </w:rPr>
      </w:pPr>
      <w:r w:rsidRPr="00B3184C">
        <w:rPr>
          <w:rFonts w:ascii="Calibri" w:hAnsi="Calibri" w:cs="Calibri"/>
          <w:rtl/>
        </w:rPr>
        <w:t>نهاية زمن المجيء</w:t>
      </w:r>
    </w:p>
    <w:p w14:paraId="5605DC63" w14:textId="77777777" w:rsidR="003B47B6" w:rsidRPr="003B47B6" w:rsidRDefault="003B47B6" w:rsidP="003B47B6">
      <w:pPr>
        <w:jc w:val="right"/>
        <w:rPr>
          <w:rFonts w:ascii="Calibri" w:hAnsi="Calibri" w:cs="Calibri"/>
        </w:rPr>
      </w:pPr>
      <w:r w:rsidRPr="003B47B6">
        <w:rPr>
          <w:rFonts w:ascii="Calibri" w:hAnsi="Calibri" w:cs="Calibri"/>
          <w:rtl/>
        </w:rPr>
        <w:t>تنظم المدارس, رياض الأطفال, الجمعيات و الأندية الرياضية حفلات في فترة المجيء و تسميها بحفلات نهاية زمن المجيء</w:t>
      </w:r>
    </w:p>
    <w:p w14:paraId="2DFE0FB6" w14:textId="77777777" w:rsidR="003B47B6" w:rsidRDefault="003B47B6" w:rsidP="003B47B6">
      <w:pPr>
        <w:pStyle w:val="Overskrift1"/>
        <w:jc w:val="right"/>
        <w:rPr>
          <w:rFonts w:ascii="Calibri" w:hAnsi="Calibri" w:cs="Calibri"/>
          <w:rtl/>
        </w:rPr>
      </w:pPr>
      <w:r w:rsidRPr="00AE3933">
        <w:rPr>
          <w:rFonts w:ascii="Calibri" w:hAnsi="Calibri" w:cs="Calibri"/>
          <w:rtl/>
        </w:rPr>
        <w:t>حفلات و عروض عيد الميلاد</w:t>
      </w:r>
    </w:p>
    <w:p w14:paraId="06AD9176" w14:textId="77777777" w:rsidR="003B47B6" w:rsidRPr="003B47B6" w:rsidRDefault="003B47B6" w:rsidP="003B47B6">
      <w:pPr>
        <w:jc w:val="right"/>
        <w:rPr>
          <w:rFonts w:ascii="Calibri" w:hAnsi="Calibri" w:cs="Calibri"/>
          <w:rtl/>
        </w:rPr>
      </w:pPr>
      <w:r w:rsidRPr="003B47B6">
        <w:rPr>
          <w:rFonts w:ascii="Calibri" w:hAnsi="Calibri" w:cs="Calibri"/>
          <w:rtl/>
        </w:rPr>
        <w:t>ينظم العديد من الفنانين و المطربين حفلات و عروض عيد الميلاد و تقام أغلبها في الكنائس.</w:t>
      </w:r>
    </w:p>
    <w:p w14:paraId="161E8B04" w14:textId="77777777" w:rsidR="003B47B6" w:rsidRDefault="003B47B6" w:rsidP="003B47B6">
      <w:pPr>
        <w:pStyle w:val="Overskrift1"/>
        <w:jc w:val="right"/>
        <w:rPr>
          <w:rFonts w:ascii="Calibri" w:hAnsi="Calibri" w:cs="Calibri"/>
          <w:rtl/>
        </w:rPr>
      </w:pPr>
      <w:r>
        <w:rPr>
          <w:rFonts w:ascii="Calibri" w:hAnsi="Calibri" w:cs="Calibri" w:hint="cs"/>
          <w:rtl/>
        </w:rPr>
        <w:t>سوق عيد الميلاد</w:t>
      </w:r>
    </w:p>
    <w:p w14:paraId="2CC7D1C6" w14:textId="77777777" w:rsidR="003B47B6" w:rsidRPr="003B47B6" w:rsidRDefault="003B47B6" w:rsidP="003B47B6">
      <w:pPr>
        <w:jc w:val="right"/>
        <w:rPr>
          <w:rFonts w:ascii="Calibri" w:hAnsi="Calibri" w:cs="Calibri"/>
          <w:rtl/>
        </w:rPr>
      </w:pPr>
      <w:r w:rsidRPr="003B47B6">
        <w:rPr>
          <w:rFonts w:ascii="Calibri" w:hAnsi="Calibri" w:cs="Calibri" w:hint="cs"/>
          <w:rtl/>
        </w:rPr>
        <w:t>تحظى أسواق عيد الميلاد بشعبية كبيرة و يغلب الطراز التقليدي عليها. هناك يمكنك شراء هدايا عيد الميلاد المصنوعة يدويا و طعام عيد الميلاد المصنوع محليا.</w:t>
      </w:r>
    </w:p>
    <w:p w14:paraId="45166221" w14:textId="77777777" w:rsidR="003B47B6" w:rsidRDefault="003B47B6" w:rsidP="003B47B6">
      <w:pPr>
        <w:pStyle w:val="Overskrift1"/>
        <w:jc w:val="right"/>
        <w:rPr>
          <w:rFonts w:ascii="Calibri" w:hAnsi="Calibri" w:cs="Calibri"/>
          <w:rtl/>
        </w:rPr>
      </w:pPr>
      <w:r>
        <w:rPr>
          <w:rFonts w:ascii="Calibri" w:hAnsi="Calibri" w:cs="Calibri" w:hint="cs"/>
          <w:rtl/>
        </w:rPr>
        <w:lastRenderedPageBreak/>
        <w:t>ظهور التقويم</w:t>
      </w:r>
    </w:p>
    <w:p w14:paraId="06BF5B1E" w14:textId="77777777" w:rsidR="003B47B6" w:rsidRPr="00D36CC6" w:rsidRDefault="003B47B6" w:rsidP="003B47B6">
      <w:pPr>
        <w:jc w:val="right"/>
        <w:rPr>
          <w:rFonts w:ascii="Calibri" w:hAnsi="Calibri" w:cs="Calibri"/>
          <w:rtl/>
        </w:rPr>
      </w:pPr>
      <w:r w:rsidRPr="00D36CC6">
        <w:rPr>
          <w:rFonts w:ascii="Calibri" w:hAnsi="Calibri" w:cs="Calibri" w:hint="cs"/>
          <w:rtl/>
        </w:rPr>
        <w:t>يحصل أغلبية الأطفال على التقويم الخاص بزمن المجيء. يحتوي هذا التقويم على 24 هدية. يفتح الأطفال هدية كل يوم إبتداء من 1 ديسمبر وحتى عشية عيد الميلاد.</w:t>
      </w:r>
    </w:p>
    <w:p w14:paraId="76173A2E" w14:textId="77777777" w:rsidR="003B47B6" w:rsidRPr="00D36CC6" w:rsidRDefault="003B47B6" w:rsidP="003B47B6">
      <w:pPr>
        <w:jc w:val="right"/>
        <w:rPr>
          <w:rFonts w:ascii="Calibri" w:hAnsi="Calibri" w:cs="Calibri"/>
          <w:rtl/>
        </w:rPr>
      </w:pPr>
      <w:r w:rsidRPr="00D36CC6">
        <w:rPr>
          <w:rFonts w:ascii="Calibri" w:hAnsi="Calibri" w:cs="Calibri" w:hint="cs"/>
          <w:rtl/>
        </w:rPr>
        <w:t>لدى العديد من الفصول المدرسية تقويمات خاصة بها. حيث يجلب كل تلميذ هدية صغيرة معه. يكتب المعلم أسماء التلاميذ بأوراق صغيرة و يتم سحب ورقة في كل يوم خلال شهر ديسمبر. وبالتالي تسلم الهدية لصاحب الإسم المكتوب بتلك الورقة.</w:t>
      </w:r>
    </w:p>
    <w:p w14:paraId="741FDDF6" w14:textId="77777777" w:rsidR="003B47B6" w:rsidRPr="00D36CC6" w:rsidRDefault="003B47B6" w:rsidP="003B47B6">
      <w:pPr>
        <w:jc w:val="right"/>
        <w:rPr>
          <w:rFonts w:ascii="Calibri" w:hAnsi="Calibri" w:cs="Calibri"/>
          <w:rtl/>
        </w:rPr>
      </w:pPr>
      <w:r w:rsidRPr="00D36CC6">
        <w:rPr>
          <w:rFonts w:ascii="Calibri" w:hAnsi="Calibri" w:cs="Calibri" w:hint="cs"/>
          <w:rtl/>
        </w:rPr>
        <w:t>لدى الأشخاص البالغين تقويم المجيء الخاص بهم. توجد هاته التقويمات بمواقع الإنترنت. تقويم المجيء هي عادة أصلها من ألمانيا وجاءت إلى النرويج في حوالي سنة 1920.</w:t>
      </w:r>
    </w:p>
    <w:p w14:paraId="4C252BA7" w14:textId="113F5116" w:rsidR="00857738" w:rsidRDefault="00BF24D4" w:rsidP="002A4C41">
      <w:r>
        <w:rPr>
          <w:noProof/>
          <w:lang w:eastAsia="nb-NO"/>
        </w:rPr>
        <w:drawing>
          <wp:inline distT="0" distB="0" distL="0" distR="0" wp14:anchorId="12439793" wp14:editId="0DAEC871">
            <wp:extent cx="5743575" cy="3373755"/>
            <wp:effectExtent l="0" t="0" r="9525" b="0"/>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ent-1875040_19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1868" cy="3390374"/>
                    </a:xfrm>
                    <a:prstGeom prst="rect">
                      <a:avLst/>
                    </a:prstGeom>
                  </pic:spPr>
                </pic:pic>
              </a:graphicData>
            </a:graphic>
          </wp:inline>
        </w:drawing>
      </w:r>
    </w:p>
    <w:p w14:paraId="490873E5" w14:textId="77777777" w:rsidR="00EA3C43" w:rsidRDefault="00857738" w:rsidP="00857738">
      <w:pPr>
        <w:pStyle w:val="Bildetekst"/>
      </w:pPr>
      <w:r>
        <w:t xml:space="preserve">Adventskalender. Bildet er tatt av </w:t>
      </w:r>
      <w:proofErr w:type="spellStart"/>
      <w:r>
        <w:t>Ulrike</w:t>
      </w:r>
      <w:proofErr w:type="spellEnd"/>
      <w:r>
        <w:t xml:space="preserve"> Mai fra </w:t>
      </w:r>
      <w:proofErr w:type="spellStart"/>
      <w:r>
        <w:t>Pixabay</w:t>
      </w:r>
      <w:proofErr w:type="spellEnd"/>
    </w:p>
    <w:p w14:paraId="19788827" w14:textId="77777777" w:rsidR="006C0A56" w:rsidRPr="006C0A56" w:rsidRDefault="006C0A56" w:rsidP="006C0A56">
      <w:pPr>
        <w:pStyle w:val="Overskrift1"/>
        <w:jc w:val="right"/>
        <w:rPr>
          <w:rFonts w:ascii="Calibri" w:hAnsi="Calibri"/>
        </w:rPr>
      </w:pPr>
      <w:r w:rsidRPr="006C0A56">
        <w:rPr>
          <w:rFonts w:ascii="Calibri" w:hAnsi="Calibri" w:cs="Calibri"/>
          <w:rtl/>
        </w:rPr>
        <w:t>شموع المجيء</w:t>
      </w:r>
    </w:p>
    <w:p w14:paraId="400BFA8A" w14:textId="77777777" w:rsidR="006C0A56" w:rsidRPr="00E801EC" w:rsidRDefault="006C0A56" w:rsidP="006C0A56">
      <w:pPr>
        <w:jc w:val="right"/>
        <w:rPr>
          <w:rFonts w:ascii="Calibri" w:hAnsi="Calibri" w:cs="Calibri"/>
          <w:rtl/>
        </w:rPr>
      </w:pPr>
      <w:r w:rsidRPr="00E801EC">
        <w:rPr>
          <w:rFonts w:ascii="Calibri" w:hAnsi="Calibri" w:cs="Calibri" w:hint="cs"/>
          <w:rtl/>
        </w:rPr>
        <w:t>إكليل الزهور أو شمعة عيد الميلاد هي عبارة عن شمعدان به مكان لأربعة شموع. تخصص كل شمعة لكل يوم أحد في زمن المجيء. يضاء الشمعة الأولى بالأحد الأولو شمعتان بالأحد الثاني. وفي الأحد الرابع من زمن المجيء تضاء جميع الشموع الأربعة. لشمعدان المجيء أشكال مختلفة ويكون مصنوعا من المعن, السيراميك أو مواد أخرى.</w:t>
      </w:r>
    </w:p>
    <w:p w14:paraId="269746B8" w14:textId="77777777" w:rsidR="006C0A56" w:rsidRPr="00E801EC" w:rsidRDefault="006C0A56" w:rsidP="006C0A56">
      <w:pPr>
        <w:jc w:val="right"/>
        <w:rPr>
          <w:rFonts w:ascii="Calibri" w:hAnsi="Calibri" w:cs="Calibri"/>
          <w:rtl/>
        </w:rPr>
      </w:pPr>
      <w:r w:rsidRPr="00E801EC">
        <w:rPr>
          <w:rFonts w:ascii="Calibri" w:hAnsi="Calibri" w:cs="Calibri" w:hint="cs"/>
          <w:rtl/>
        </w:rPr>
        <w:t>شمعدان المجيء هو أيضا عادة أصلها من ألمانيا قدمت للنرويج مثل عادة تقويم الميلاد و شجرة عيد الميلاد</w:t>
      </w:r>
    </w:p>
    <w:p w14:paraId="2CDD0826" w14:textId="77777777" w:rsidR="00D36CC6" w:rsidRDefault="00D36CC6" w:rsidP="00D36CC6">
      <w:pPr>
        <w:pStyle w:val="Overskrift1"/>
        <w:jc w:val="right"/>
        <w:rPr>
          <w:rFonts w:asciiTheme="minorHAnsi" w:hAnsiTheme="minorHAnsi" w:cstheme="minorHAnsi"/>
          <w:rtl/>
        </w:rPr>
      </w:pPr>
      <w:r>
        <w:rPr>
          <w:rFonts w:asciiTheme="minorHAnsi" w:hAnsiTheme="minorHAnsi" w:cstheme="minorHAnsi" w:hint="cs"/>
          <w:rtl/>
        </w:rPr>
        <w:lastRenderedPageBreak/>
        <w:t xml:space="preserve">آية المجيء </w:t>
      </w:r>
    </w:p>
    <w:p w14:paraId="368E5BAB" w14:textId="77777777" w:rsidR="00D36CC6" w:rsidRPr="00D36CC6" w:rsidRDefault="00D36CC6" w:rsidP="00D36CC6">
      <w:pPr>
        <w:jc w:val="right"/>
        <w:rPr>
          <w:rFonts w:ascii="Calibri" w:hAnsi="Calibri" w:cs="Calibri"/>
          <w:rtl/>
        </w:rPr>
      </w:pPr>
      <w:r w:rsidRPr="00D36CC6">
        <w:rPr>
          <w:rFonts w:ascii="Calibri" w:hAnsi="Calibri" w:cs="Calibri"/>
          <w:rtl/>
        </w:rPr>
        <w:t>تضاء شموع المجيء و معها تتم تلاوة آية المجيء. هناك عدة آيات خاصة بهذا الموسم. تعتبر الآية في أسفل الصفخة واحدة من أكثر الآيات شيوعا و يمكنك قراءتها. كتبت كلماتها " إنجر هاجروب".</w:t>
      </w:r>
    </w:p>
    <w:p w14:paraId="0E5F7C00" w14:textId="77777777" w:rsidR="00D36CC6" w:rsidRPr="00D36CC6" w:rsidRDefault="00D36CC6" w:rsidP="00D36CC6">
      <w:pPr>
        <w:jc w:val="right"/>
        <w:rPr>
          <w:rFonts w:ascii="Calibri" w:hAnsi="Calibri" w:cs="Calibri"/>
        </w:rPr>
      </w:pPr>
      <w:r w:rsidRPr="00D36CC6">
        <w:rPr>
          <w:rFonts w:ascii="Calibri" w:hAnsi="Calibri" w:cs="Calibri"/>
          <w:rtl/>
        </w:rPr>
        <w:t>يتعلق مضمونها بإضاءة الشموع من أجل الفرح و الأمل و الشوق و السلام على الأرض.</w:t>
      </w:r>
    </w:p>
    <w:p w14:paraId="046FAD65" w14:textId="77777777" w:rsidR="00E07800" w:rsidRPr="00857738" w:rsidRDefault="00E07800" w:rsidP="0032552F">
      <w:pPr>
        <w:pStyle w:val="Overskrift2"/>
        <w:ind w:left="1416"/>
      </w:pPr>
      <w:r w:rsidRPr="00857738">
        <w:t xml:space="preserve">Advent </w:t>
      </w:r>
    </w:p>
    <w:p w14:paraId="4B5BA08F" w14:textId="77777777" w:rsidR="00E07800" w:rsidRDefault="00E07800" w:rsidP="00BF7CC0">
      <w:pPr>
        <w:ind w:left="1416"/>
      </w:pPr>
      <w:r>
        <w:t>av Inger Hagerup</w:t>
      </w:r>
    </w:p>
    <w:p w14:paraId="152B6682" w14:textId="77777777" w:rsidR="00E07800" w:rsidRDefault="00E07800" w:rsidP="00BF7CC0">
      <w:pPr>
        <w:spacing w:after="0"/>
        <w:ind w:left="1416"/>
      </w:pPr>
      <w:r>
        <w:t>Så tenner vi et lys i kveld, vi tenner det for glede.</w:t>
      </w:r>
    </w:p>
    <w:p w14:paraId="3D08483E" w14:textId="77777777" w:rsidR="00E07800" w:rsidRDefault="00E07800" w:rsidP="00BF7CC0">
      <w:pPr>
        <w:spacing w:after="0"/>
        <w:ind w:left="1416"/>
      </w:pPr>
      <w:r>
        <w:t>Det står og skinner for seg selv og oss som er tilstede.</w:t>
      </w:r>
    </w:p>
    <w:p w14:paraId="01C84327" w14:textId="77777777" w:rsidR="00E07800" w:rsidRDefault="00E07800" w:rsidP="00BF7CC0">
      <w:pPr>
        <w:ind w:left="1416"/>
      </w:pPr>
      <w:r>
        <w:t>Så tenner vi et lys i kveld, vi tenner det for glede.</w:t>
      </w:r>
    </w:p>
    <w:p w14:paraId="7AC4CD5C" w14:textId="77777777" w:rsidR="00E07800" w:rsidRDefault="00E07800" w:rsidP="009828F1">
      <w:pPr>
        <w:spacing w:before="240" w:after="0"/>
        <w:ind w:left="1416"/>
      </w:pPr>
      <w:r>
        <w:t>Så tenner vi to lys i kveld, to lys for håp og glede.</w:t>
      </w:r>
    </w:p>
    <w:p w14:paraId="6B074A58" w14:textId="77777777" w:rsidR="00E07800" w:rsidRDefault="00E07800" w:rsidP="00BF7CC0">
      <w:pPr>
        <w:spacing w:after="0"/>
        <w:ind w:left="1416"/>
      </w:pPr>
      <w:r>
        <w:t>De står og skinner for seg selv og oss som er tilstede.</w:t>
      </w:r>
    </w:p>
    <w:p w14:paraId="11BBEF8F" w14:textId="77777777" w:rsidR="00E07800" w:rsidRDefault="00BF7CC0" w:rsidP="00BF7CC0">
      <w:pPr>
        <w:ind w:left="1416"/>
      </w:pPr>
      <w:r>
        <w:t>Så tenner vi to lys i kveld, to lys for håp og glede.</w:t>
      </w:r>
    </w:p>
    <w:p w14:paraId="71E1EF7A" w14:textId="77777777" w:rsidR="00BF7CC0" w:rsidRDefault="00BF7CC0" w:rsidP="009828F1">
      <w:pPr>
        <w:spacing w:before="240" w:after="0"/>
        <w:ind w:left="1416"/>
      </w:pPr>
      <w:r>
        <w:t>Så tenner vi tre lys i kveld, for lengsel, håp og glede.</w:t>
      </w:r>
    </w:p>
    <w:p w14:paraId="03AD13CF" w14:textId="77777777" w:rsidR="00BF7CC0" w:rsidRDefault="00BF7CC0" w:rsidP="00BF7CC0">
      <w:pPr>
        <w:spacing w:after="0"/>
        <w:ind w:left="1416"/>
      </w:pPr>
      <w:r>
        <w:t>De står og skinner for seg selv og oss som er tilstede.</w:t>
      </w:r>
    </w:p>
    <w:p w14:paraId="21DDA2AD" w14:textId="77777777" w:rsidR="00BF7CC0" w:rsidRDefault="00BF7CC0" w:rsidP="00BF7CC0">
      <w:pPr>
        <w:ind w:left="1416"/>
      </w:pPr>
      <w:r>
        <w:t>Så tenner vi tre lys i kveld for lengsel, håp og glede.</w:t>
      </w:r>
    </w:p>
    <w:p w14:paraId="4EB67C59" w14:textId="77777777" w:rsidR="00BF7CC0" w:rsidRDefault="00BF7CC0" w:rsidP="009828F1">
      <w:pPr>
        <w:spacing w:before="240" w:after="0"/>
        <w:ind w:left="1416"/>
      </w:pPr>
      <w:r>
        <w:t>Vi tenner fire lys i kveld og lar dem brenne ned.</w:t>
      </w:r>
    </w:p>
    <w:p w14:paraId="49CD3055" w14:textId="77777777" w:rsidR="00BF7CC0" w:rsidRDefault="00BF7CC0" w:rsidP="00BF7CC0">
      <w:pPr>
        <w:spacing w:after="0"/>
        <w:ind w:left="1416"/>
      </w:pPr>
      <w:r>
        <w:t>For lengsel, glede, håp og fred, men mest av alt for fred</w:t>
      </w:r>
    </w:p>
    <w:p w14:paraId="5FC40A17" w14:textId="77777777" w:rsidR="004E113E" w:rsidRDefault="00BF7CC0" w:rsidP="004E113E">
      <w:pPr>
        <w:keepNext/>
        <w:ind w:left="1416"/>
      </w:pPr>
      <w:r>
        <w:t>På denne lille jord, hvor menneskene bor.</w:t>
      </w:r>
      <w:bookmarkStart w:id="0" w:name="_GoBack"/>
      <w:r w:rsidR="009828F1">
        <w:rPr>
          <w:noProof/>
          <w:lang w:eastAsia="nb-NO"/>
        </w:rPr>
        <w:drawing>
          <wp:inline distT="0" distB="0" distL="0" distR="0" wp14:anchorId="051728DD" wp14:editId="054C53BF">
            <wp:extent cx="2869200" cy="1803600"/>
            <wp:effectExtent l="0" t="0" r="7620" b="6350"/>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vent-1883840_1920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9200" cy="1803600"/>
                    </a:xfrm>
                    <a:prstGeom prst="rect">
                      <a:avLst/>
                    </a:prstGeom>
                  </pic:spPr>
                </pic:pic>
              </a:graphicData>
            </a:graphic>
          </wp:inline>
        </w:drawing>
      </w:r>
      <w:bookmarkEnd w:id="0"/>
    </w:p>
    <w:p w14:paraId="7EC3ECB1" w14:textId="77777777" w:rsidR="00BF7CC0" w:rsidRDefault="006F0CC4" w:rsidP="006F0CC4">
      <w:pPr>
        <w:pStyle w:val="Bildetekst"/>
        <w:ind w:left="1416"/>
      </w:pPr>
      <w:r>
        <w:t xml:space="preserve">Adventslys. Bildet er tatt av </w:t>
      </w:r>
      <w:proofErr w:type="spellStart"/>
      <w:r>
        <w:t>Myriam</w:t>
      </w:r>
      <w:proofErr w:type="spellEnd"/>
      <w:r>
        <w:t xml:space="preserve"> </w:t>
      </w:r>
      <w:proofErr w:type="spellStart"/>
      <w:r>
        <w:t>Zilles</w:t>
      </w:r>
      <w:proofErr w:type="spellEnd"/>
      <w:r>
        <w:t xml:space="preserve"> på </w:t>
      </w:r>
      <w:proofErr w:type="spellStart"/>
      <w:r>
        <w:t>Pixabay</w:t>
      </w:r>
      <w:proofErr w:type="spellEnd"/>
    </w:p>
    <w:sectPr w:rsidR="00BF7CC0" w:rsidSect="007A3036">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B3C4" w14:textId="77777777" w:rsidR="00590F4A" w:rsidRDefault="00590F4A" w:rsidP="00F64270">
      <w:pPr>
        <w:spacing w:after="0" w:line="240" w:lineRule="auto"/>
      </w:pPr>
      <w:r>
        <w:separator/>
      </w:r>
    </w:p>
  </w:endnote>
  <w:endnote w:type="continuationSeparator" w:id="0">
    <w:p w14:paraId="20A3C636" w14:textId="77777777" w:rsidR="00590F4A" w:rsidRDefault="00590F4A" w:rsidP="00F6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584341767"/>
      <w:docPartObj>
        <w:docPartGallery w:val="Page Numbers (Bottom of Page)"/>
        <w:docPartUnique/>
      </w:docPartObj>
    </w:sdtPr>
    <w:sdtEndPr>
      <w:rPr>
        <w:rStyle w:val="Sidetall"/>
      </w:rPr>
    </w:sdtEndPr>
    <w:sdtContent>
      <w:p w14:paraId="61FD4B14" w14:textId="77777777" w:rsidR="00F64270" w:rsidRDefault="00F64270"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4D362F2F" w14:textId="77777777" w:rsidR="00F64270" w:rsidRDefault="00F64270" w:rsidP="00F6427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582812026"/>
      <w:docPartObj>
        <w:docPartGallery w:val="Page Numbers (Bottom of Page)"/>
        <w:docPartUnique/>
      </w:docPartObj>
    </w:sdtPr>
    <w:sdtEndPr>
      <w:rPr>
        <w:rStyle w:val="Sidetall"/>
      </w:rPr>
    </w:sdtEndPr>
    <w:sdtContent>
      <w:p w14:paraId="14F5CF66" w14:textId="09F159C8" w:rsidR="00F64270" w:rsidRDefault="00F64270"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FD7709">
          <w:rPr>
            <w:rStyle w:val="Sidetall"/>
            <w:noProof/>
          </w:rPr>
          <w:t>2</w:t>
        </w:r>
        <w:r>
          <w:rPr>
            <w:rStyle w:val="Sidetall"/>
          </w:rPr>
          <w:fldChar w:fldCharType="end"/>
        </w:r>
      </w:p>
    </w:sdtContent>
  </w:sdt>
  <w:p w14:paraId="35224A95" w14:textId="77777777" w:rsidR="00F64270" w:rsidRDefault="00F64270" w:rsidP="00F64270">
    <w:pPr>
      <w:ind w:right="360"/>
      <w:rPr>
        <w:sz w:val="15"/>
        <w:szCs w:val="15"/>
      </w:rPr>
    </w:pPr>
  </w:p>
  <w:p w14:paraId="7F93F763" w14:textId="77777777" w:rsidR="00F64270" w:rsidRPr="00F64270" w:rsidRDefault="008D20FF" w:rsidP="008D20FF">
    <w:r>
      <w:rPr>
        <w:sz w:val="15"/>
        <w:szCs w:val="15"/>
      </w:rPr>
      <w:t xml:space="preserve">Nasjonalt senter for flerkulturell opplæring, Tema morsmål </w:t>
    </w:r>
    <w:r w:rsidR="005931D0">
      <w:rPr>
        <w:sz w:val="15"/>
        <w:szCs w:val="15"/>
      </w:rPr>
      <w:t xml:space="preserve"> </w:t>
    </w:r>
    <w:r>
      <w:rPr>
        <w:sz w:val="15"/>
        <w:szCs w:val="15"/>
      </w:rPr>
      <w:t xml:space="preserve"> morsmal.no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2C0D" w14:textId="77777777" w:rsidR="00D46AA2" w:rsidRDefault="00D46A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AB1D" w14:textId="77777777" w:rsidR="00590F4A" w:rsidRDefault="00590F4A" w:rsidP="00F64270">
      <w:pPr>
        <w:spacing w:after="0" w:line="240" w:lineRule="auto"/>
      </w:pPr>
      <w:r>
        <w:separator/>
      </w:r>
    </w:p>
  </w:footnote>
  <w:footnote w:type="continuationSeparator" w:id="0">
    <w:p w14:paraId="6B3DE0C5" w14:textId="77777777" w:rsidR="00590F4A" w:rsidRDefault="00590F4A" w:rsidP="00F64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1662" w14:textId="77777777" w:rsidR="00D46AA2" w:rsidRDefault="00D46AA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AF6C" w14:textId="4220B936" w:rsidR="00F64270" w:rsidRPr="00F64270" w:rsidRDefault="008D20FF" w:rsidP="00D46AA2">
    <w:pPr>
      <w:pStyle w:val="Topptekst"/>
      <w:rPr>
        <w:sz w:val="16"/>
        <w:szCs w:val="16"/>
      </w:rPr>
    </w:pPr>
    <w:r>
      <w:rPr>
        <w:sz w:val="16"/>
        <w:szCs w:val="16"/>
      </w:rPr>
      <w:t>Advent</w:t>
    </w:r>
    <w:r w:rsidR="00D46AA2">
      <w:rPr>
        <w:rFonts w:hint="cs"/>
        <w:sz w:val="16"/>
        <w:szCs w:val="16"/>
        <w:rtl/>
      </w:rPr>
      <w:t xml:space="preserve"> </w:t>
    </w:r>
    <w:r w:rsidR="0079321E">
      <w:rPr>
        <w:sz w:val="16"/>
        <w:szCs w:val="16"/>
      </w:rPr>
      <w:t>- arabisk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C9A7" w14:textId="77777777" w:rsidR="00D46AA2" w:rsidRDefault="00D46AA2">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70"/>
    <w:rsid w:val="000868A2"/>
    <w:rsid w:val="00092284"/>
    <w:rsid w:val="000C19A9"/>
    <w:rsid w:val="00107844"/>
    <w:rsid w:val="00155B9E"/>
    <w:rsid w:val="00156198"/>
    <w:rsid w:val="001C2E88"/>
    <w:rsid w:val="002A4C41"/>
    <w:rsid w:val="002E2B77"/>
    <w:rsid w:val="0032552F"/>
    <w:rsid w:val="003500A3"/>
    <w:rsid w:val="0035344A"/>
    <w:rsid w:val="003B47B6"/>
    <w:rsid w:val="00405757"/>
    <w:rsid w:val="00451960"/>
    <w:rsid w:val="004E113E"/>
    <w:rsid w:val="004E4970"/>
    <w:rsid w:val="00530064"/>
    <w:rsid w:val="00561D48"/>
    <w:rsid w:val="00567BEC"/>
    <w:rsid w:val="00575F5D"/>
    <w:rsid w:val="00590F4A"/>
    <w:rsid w:val="005931D0"/>
    <w:rsid w:val="00593D4A"/>
    <w:rsid w:val="005F198B"/>
    <w:rsid w:val="00623D48"/>
    <w:rsid w:val="00650927"/>
    <w:rsid w:val="00667CD3"/>
    <w:rsid w:val="00671E95"/>
    <w:rsid w:val="006C0A56"/>
    <w:rsid w:val="006F0CC4"/>
    <w:rsid w:val="006F4F52"/>
    <w:rsid w:val="0079321E"/>
    <w:rsid w:val="007A3036"/>
    <w:rsid w:val="00817AEC"/>
    <w:rsid w:val="008464D4"/>
    <w:rsid w:val="00857738"/>
    <w:rsid w:val="008D20FF"/>
    <w:rsid w:val="00912BB3"/>
    <w:rsid w:val="009247BA"/>
    <w:rsid w:val="009828F1"/>
    <w:rsid w:val="009A6DD7"/>
    <w:rsid w:val="009B4F14"/>
    <w:rsid w:val="009F3D8B"/>
    <w:rsid w:val="00A22238"/>
    <w:rsid w:val="00A655BD"/>
    <w:rsid w:val="00BF24D4"/>
    <w:rsid w:val="00BF33BE"/>
    <w:rsid w:val="00BF5A48"/>
    <w:rsid w:val="00BF7CC0"/>
    <w:rsid w:val="00C64E04"/>
    <w:rsid w:val="00CA0879"/>
    <w:rsid w:val="00D036E1"/>
    <w:rsid w:val="00D36CC6"/>
    <w:rsid w:val="00D434E5"/>
    <w:rsid w:val="00D46AA2"/>
    <w:rsid w:val="00DA0D92"/>
    <w:rsid w:val="00DD3B21"/>
    <w:rsid w:val="00E01510"/>
    <w:rsid w:val="00E07800"/>
    <w:rsid w:val="00E63C67"/>
    <w:rsid w:val="00EA3C43"/>
    <w:rsid w:val="00EA41A8"/>
    <w:rsid w:val="00F64270"/>
    <w:rsid w:val="00FD7709"/>
    <w:rsid w:val="00FE5E0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1B02EA"/>
  <w15:chartTrackingRefBased/>
  <w15:docId w15:val="{FF67C64A-9ED9-5049-B173-9D60EE36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pPr>
        <w:spacing w:after="120"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3D4A"/>
    <w:pPr>
      <w:keepNext/>
      <w:keepLines/>
      <w:spacing w:before="24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575F5D"/>
    <w:pPr>
      <w:keepNext/>
      <w:keepLines/>
      <w:spacing w:before="4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unhideWhenUsed/>
    <w:qFormat/>
    <w:rsid w:val="00E07800"/>
    <w:pPr>
      <w:keepNext/>
      <w:keepLines/>
      <w:spacing w:before="40" w:after="0"/>
      <w:outlineLvl w:val="2"/>
    </w:pPr>
    <w:rPr>
      <w:rFonts w:asciiTheme="majorHAnsi" w:eastAsiaTheme="majorEastAsia" w:hAnsiTheme="majorHAnsi" w:cstheme="majorBidi"/>
      <w:b/>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4270"/>
    <w:pPr>
      <w:tabs>
        <w:tab w:val="center" w:pos="4536"/>
        <w:tab w:val="right" w:pos="9072"/>
      </w:tabs>
    </w:pPr>
  </w:style>
  <w:style w:type="character" w:customStyle="1" w:styleId="TopptekstTegn">
    <w:name w:val="Topptekst Tegn"/>
    <w:basedOn w:val="Standardskriftforavsnitt"/>
    <w:link w:val="Topptekst"/>
    <w:uiPriority w:val="99"/>
    <w:rsid w:val="00F64270"/>
  </w:style>
  <w:style w:type="paragraph" w:styleId="Bunntekst">
    <w:name w:val="footer"/>
    <w:basedOn w:val="Normal"/>
    <w:link w:val="BunntekstTegn"/>
    <w:uiPriority w:val="99"/>
    <w:unhideWhenUsed/>
    <w:rsid w:val="00F64270"/>
    <w:pPr>
      <w:tabs>
        <w:tab w:val="center" w:pos="4536"/>
        <w:tab w:val="right" w:pos="9072"/>
      </w:tabs>
    </w:pPr>
  </w:style>
  <w:style w:type="character" w:customStyle="1" w:styleId="BunntekstTegn">
    <w:name w:val="Bunntekst Tegn"/>
    <w:basedOn w:val="Standardskriftforavsnitt"/>
    <w:link w:val="Bunntekst"/>
    <w:uiPriority w:val="99"/>
    <w:rsid w:val="00F64270"/>
  </w:style>
  <w:style w:type="character" w:customStyle="1" w:styleId="Overskrift1Tegn">
    <w:name w:val="Overskrift 1 Tegn"/>
    <w:basedOn w:val="Standardskriftforavsnitt"/>
    <w:link w:val="Overskrift1"/>
    <w:uiPriority w:val="9"/>
    <w:rsid w:val="00593D4A"/>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575F5D"/>
    <w:rPr>
      <w:rFonts w:asciiTheme="majorHAnsi" w:eastAsiaTheme="majorEastAsia" w:hAnsiTheme="majorHAnsi" w:cstheme="majorBidi"/>
      <w:b/>
      <w:color w:val="000000" w:themeColor="text1"/>
      <w:sz w:val="28"/>
      <w:szCs w:val="26"/>
    </w:rPr>
  </w:style>
  <w:style w:type="character" w:styleId="Sidetall">
    <w:name w:val="page number"/>
    <w:basedOn w:val="Standardskriftforavsnitt"/>
    <w:uiPriority w:val="99"/>
    <w:semiHidden/>
    <w:unhideWhenUsed/>
    <w:rsid w:val="00F64270"/>
  </w:style>
  <w:style w:type="paragraph" w:customStyle="1" w:styleId="Tosprkligeundervisningsopplegg">
    <w:name w:val="Tospråklige undervisningsopplegg"/>
    <w:basedOn w:val="Overskrift1"/>
    <w:link w:val="TosprkligeundervisningsoppleggTegn"/>
    <w:qFormat/>
    <w:rsid w:val="008D20FF"/>
    <w:rPr>
      <w:rFonts w:ascii="Calibri" w:hAnsi="Calibri"/>
      <w:b w:val="0"/>
      <w:color w:val="000000" w:themeColor="text1"/>
      <w:sz w:val="40"/>
    </w:rPr>
  </w:style>
  <w:style w:type="character" w:customStyle="1" w:styleId="TosprkligeundervisningsoppleggTegn">
    <w:name w:val="Tospråklige undervisningsopplegg Tegn"/>
    <w:basedOn w:val="Overskrift1Tegn"/>
    <w:link w:val="Tosprkligeundervisningsopplegg"/>
    <w:rsid w:val="008D20FF"/>
    <w:rPr>
      <w:rFonts w:ascii="Calibri" w:eastAsiaTheme="majorEastAsia" w:hAnsi="Calibri" w:cstheme="majorBidi"/>
      <w:b w:val="0"/>
      <w:color w:val="000000" w:themeColor="text1"/>
      <w:sz w:val="40"/>
      <w:szCs w:val="32"/>
    </w:rPr>
  </w:style>
  <w:style w:type="character" w:customStyle="1" w:styleId="Overskrift3Tegn">
    <w:name w:val="Overskrift 3 Tegn"/>
    <w:basedOn w:val="Standardskriftforavsnitt"/>
    <w:link w:val="Overskrift3"/>
    <w:uiPriority w:val="9"/>
    <w:rsid w:val="00E07800"/>
    <w:rPr>
      <w:rFonts w:asciiTheme="majorHAnsi" w:eastAsiaTheme="majorEastAsia" w:hAnsiTheme="majorHAnsi" w:cstheme="majorBidi"/>
      <w:b/>
      <w:color w:val="1F3763" w:themeColor="accent1" w:themeShade="7F"/>
    </w:rPr>
  </w:style>
  <w:style w:type="paragraph" w:styleId="Bildetekst">
    <w:name w:val="caption"/>
    <w:basedOn w:val="Normal"/>
    <w:next w:val="Normal"/>
    <w:uiPriority w:val="35"/>
    <w:unhideWhenUsed/>
    <w:qFormat/>
    <w:rsid w:val="009B4F14"/>
    <w:pPr>
      <w:spacing w:after="200" w:line="240" w:lineRule="auto"/>
    </w:pPr>
    <w:rPr>
      <w:i/>
      <w:iCs/>
      <w:color w:val="44546A" w:themeColor="text2"/>
      <w:sz w:val="18"/>
      <w:szCs w:val="18"/>
    </w:rPr>
  </w:style>
  <w:style w:type="paragraph" w:styleId="Tittel">
    <w:name w:val="Title"/>
    <w:basedOn w:val="Normal"/>
    <w:next w:val="Normal"/>
    <w:link w:val="TittelTegn"/>
    <w:uiPriority w:val="10"/>
    <w:qFormat/>
    <w:rsid w:val="00561D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61D4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8BC28-B3CC-45BF-AF6A-B18C8676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580</Words>
  <Characters>3079</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Sissel Persen</cp:lastModifiedBy>
  <cp:revision>2</cp:revision>
  <cp:lastPrinted>2019-11-19T11:14:00Z</cp:lastPrinted>
  <dcterms:created xsi:type="dcterms:W3CDTF">2019-12-07T11:57:00Z</dcterms:created>
  <dcterms:modified xsi:type="dcterms:W3CDTF">2019-12-07T11:57:00Z</dcterms:modified>
</cp:coreProperties>
</file>