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CF56" w14:textId="77777777" w:rsidR="00DA3B35" w:rsidRPr="00DA3B35" w:rsidRDefault="00DA3B35" w:rsidP="00DA3B35">
      <w:pPr>
        <w:rPr>
          <w:rFonts w:ascii="Arial" w:hAnsi="Arial" w:cs="Arial"/>
          <w:sz w:val="24"/>
          <w:szCs w:val="24"/>
          <w:lang w:val="lt-LT"/>
        </w:rPr>
      </w:pPr>
      <w:r w:rsidRPr="00DA3B35">
        <w:rPr>
          <w:rFonts w:ascii="Arial" w:eastAsia="Times New Roman" w:hAnsi="Arial" w:cs="Arial"/>
          <w:i/>
          <w:iCs/>
          <w:sz w:val="32"/>
          <w:szCs w:val="32"/>
          <w:lang w:val="lt-LT" w:eastAsia="nb-NO"/>
        </w:rPr>
        <w:t>Vytė Nemunėlis</w:t>
      </w:r>
    </w:p>
    <w:p w14:paraId="46ECDD20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07EBE806" w14:textId="77777777" w:rsidR="00DA3B35" w:rsidRPr="00DA3B35" w:rsidRDefault="00DA3B35" w:rsidP="00DA3B35">
      <w:pPr>
        <w:pStyle w:val="Overskrift1"/>
        <w:rPr>
          <w:rFonts w:eastAsia="Times New Roman"/>
          <w:lang w:val="lt-LT" w:eastAsia="nb-NO"/>
        </w:rPr>
      </w:pPr>
      <w:r w:rsidRPr="00DA3B35">
        <w:rPr>
          <w:rFonts w:eastAsia="Times New Roman"/>
          <w:lang w:val="lt-LT" w:eastAsia="nb-NO"/>
        </w:rPr>
        <w:t>Mano Vytis ir trispalvė</w:t>
      </w:r>
    </w:p>
    <w:p w14:paraId="0030E807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6F4210B5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Tėvelis nupiešė man Vytį,</w:t>
      </w:r>
    </w:p>
    <w:p w14:paraId="5487EA7D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Aš vėliavėlę nudažiau,</w:t>
      </w:r>
    </w:p>
    <w:p w14:paraId="7D3B9380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noProof/>
          <w:lang w:val="lt-LT" w:eastAsia="nb-NO"/>
        </w:rPr>
        <w:drawing>
          <wp:anchor distT="0" distB="0" distL="114300" distR="114300" simplePos="0" relativeHeight="251659264" behindDoc="0" locked="0" layoutInCell="1" allowOverlap="1" wp14:anchorId="5AB5BE3B" wp14:editId="18DD3DF4">
            <wp:simplePos x="0" y="0"/>
            <wp:positionH relativeFrom="margin">
              <wp:posOffset>2950845</wp:posOffset>
            </wp:positionH>
            <wp:positionV relativeFrom="paragraph">
              <wp:posOffset>3175</wp:posOffset>
            </wp:positionV>
            <wp:extent cx="3133725" cy="1762125"/>
            <wp:effectExtent l="0" t="0" r="9525" b="9525"/>
            <wp:wrapNone/>
            <wp:docPr id="2" name="Bilde 2">
              <a:hlinkClick xmlns:a="http://schemas.openxmlformats.org/drawingml/2006/main" r:id="rId10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hlinkClick r:id="rId10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Ji popierinė ir mažytė,</w:t>
      </w:r>
    </w:p>
    <w:p w14:paraId="71968A63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Bet man už viską švies gražiau.</w:t>
      </w:r>
    </w:p>
    <w:p w14:paraId="3747DF97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5B5985C9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Geltona, žalia ir raudona</w:t>
      </w:r>
      <w:r w:rsidRPr="00DA3B35">
        <w:rPr>
          <w:rFonts w:ascii="Arial" w:hAnsi="Arial" w:cs="Arial"/>
          <w:sz w:val="32"/>
          <w:szCs w:val="32"/>
          <w:lang w:val="lt-LT"/>
        </w:rPr>
        <w:t xml:space="preserve"> </w:t>
      </w:r>
    </w:p>
    <w:p w14:paraId="146E595F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Vėjeliui pučiant mirguliuos,</w:t>
      </w:r>
    </w:p>
    <w:p w14:paraId="686753D2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Viena primins rugelių duoną,</w:t>
      </w:r>
    </w:p>
    <w:p w14:paraId="5F0795F9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Kita - kaip sodai mūs žaliuos.</w:t>
      </w:r>
    </w:p>
    <w:p w14:paraId="411166DF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53A444B0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O ta trečioji tartum kraujas,</w:t>
      </w:r>
    </w:p>
    <w:p w14:paraId="5FEBFF4F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Vis neramins ilgai manęs,</w:t>
      </w:r>
    </w:p>
    <w:p w14:paraId="7BAE5EB3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Kol švies tėvynei rytas naujas,</w:t>
      </w:r>
    </w:p>
    <w:p w14:paraId="6B73F388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Kol Vytis laisvę jai parneš.</w:t>
      </w:r>
    </w:p>
    <w:p w14:paraId="30043B74" w14:textId="59A9268D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2D69AC1B" w14:textId="77777777" w:rsidR="00DA3B35" w:rsidRPr="00DA3B35" w:rsidRDefault="00DA3B35" w:rsidP="00DA3B35">
      <w:pPr>
        <w:pStyle w:val="Overskrift1"/>
        <w:rPr>
          <w:rFonts w:eastAsia="Times New Roman"/>
          <w:lang w:val="lt-LT" w:eastAsia="nb-NO"/>
        </w:rPr>
      </w:pPr>
      <w:r w:rsidRPr="00DA3B35">
        <w:rPr>
          <w:rFonts w:eastAsia="Times New Roman"/>
          <w:lang w:val="lt-LT" w:eastAsia="nb-NO"/>
        </w:rPr>
        <w:t>Klausimai</w:t>
      </w:r>
    </w:p>
    <w:p w14:paraId="49FC4EEA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 xml:space="preserve">Kaip supranti, ką reiškia trispalvė? </w:t>
      </w:r>
    </w:p>
    <w:p w14:paraId="6F6C4F4E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292B5D8C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</w:p>
    <w:p w14:paraId="7FB08139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 xml:space="preserve">Kas yra Vytis? </w:t>
      </w:r>
    </w:p>
    <w:p w14:paraId="315A5ED8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72F5571D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</w:p>
    <w:p w14:paraId="491BDAC9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Kokia spalva mums primena rugelių duoną?</w:t>
      </w:r>
    </w:p>
    <w:p w14:paraId="4CA5368C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792A776A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6D34268D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 xml:space="preserve">Ką mums primena žalia spalva? </w:t>
      </w:r>
    </w:p>
    <w:p w14:paraId="04B7D19C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1AF0EDD2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27E041D8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Ką mums primena raudona spalva?</w:t>
      </w:r>
    </w:p>
    <w:p w14:paraId="614AC9EB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0D311D08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32"/>
          <w:szCs w:val="32"/>
          <w:lang w:val="lt-LT" w:eastAsia="nb-NO"/>
        </w:rPr>
      </w:pPr>
    </w:p>
    <w:p w14:paraId="30337B86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Kas šio eilėraščio autorius?</w:t>
      </w:r>
    </w:p>
    <w:p w14:paraId="42167F53" w14:textId="77777777" w:rsidR="00DA3B35" w:rsidRPr="00DA3B35" w:rsidRDefault="00DA3B35" w:rsidP="00DA3B3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  <w:r w:rsidRPr="00DA3B35"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  <w:tab/>
      </w:r>
    </w:p>
    <w:p w14:paraId="741F5D1B" w14:textId="77777777" w:rsidR="00DA3B35" w:rsidRPr="00DA3B35" w:rsidRDefault="00DA3B35" w:rsidP="00DA3B35">
      <w:pPr>
        <w:pStyle w:val="Listeavsnitt"/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u w:val="single"/>
          <w:lang w:val="lt-LT" w:eastAsia="nb-NO"/>
        </w:rPr>
      </w:pPr>
    </w:p>
    <w:p w14:paraId="7243B95C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Surask ir perskaityk dar vieną šio autoriaus eilėraštį</w:t>
      </w:r>
    </w:p>
    <w:p w14:paraId="2B2AF5A2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2A1E2164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noProof/>
          <w:lang w:val="lt-LT" w:eastAsia="nb-NO"/>
        </w:rPr>
        <w:drawing>
          <wp:anchor distT="0" distB="0" distL="114300" distR="114300" simplePos="0" relativeHeight="251660288" behindDoc="0" locked="0" layoutInCell="1" allowOverlap="1" wp14:anchorId="5522287A" wp14:editId="7A9E6745">
            <wp:simplePos x="0" y="0"/>
            <wp:positionH relativeFrom="margin">
              <wp:posOffset>480695</wp:posOffset>
            </wp:positionH>
            <wp:positionV relativeFrom="paragraph">
              <wp:posOffset>375285</wp:posOffset>
            </wp:positionV>
            <wp:extent cx="4953000" cy="3714750"/>
            <wp:effectExtent l="0" t="0" r="0" b="0"/>
            <wp:wrapNone/>
            <wp:docPr id="1" name="Bilde 1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hlinkClick r:id="rId12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Iliustruok rastą eilėraštį</w:t>
      </w:r>
    </w:p>
    <w:p w14:paraId="60F3D57D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0552064A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36C7EB3F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2E98A9BA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31B4163E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64C621E9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200FDC3C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1B80B58D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33C1AE33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2844BB69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6FD67FA9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12EC7267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13EDA493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2"/>
          <w:szCs w:val="32"/>
          <w:lang w:val="lt-LT" w:eastAsia="nb-NO"/>
        </w:rPr>
      </w:pPr>
    </w:p>
    <w:p w14:paraId="0AA02773" w14:textId="77777777" w:rsidR="00DA3B35" w:rsidRPr="00DA3B35" w:rsidRDefault="00DA3B35" w:rsidP="00DA3B35">
      <w:pPr>
        <w:rPr>
          <w:rFonts w:ascii="Arial" w:hAnsi="Arial" w:cs="Arial"/>
          <w:sz w:val="24"/>
          <w:szCs w:val="24"/>
          <w:lang w:val="lt-LT"/>
        </w:rPr>
      </w:pPr>
    </w:p>
    <w:p w14:paraId="3D160B6B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lastRenderedPageBreak/>
        <w:t xml:space="preserve">Perskaityk dar kartą su intonacija </w:t>
      </w:r>
      <w:r w:rsidRPr="00DA3B35">
        <w:rPr>
          <w:rFonts w:ascii="Arial" w:eastAsia="Times New Roman" w:hAnsi="Arial" w:cs="Arial"/>
          <w:iCs/>
          <w:sz w:val="32"/>
          <w:szCs w:val="32"/>
          <w:lang w:val="lt-LT" w:eastAsia="nb-NO"/>
        </w:rPr>
        <w:t>Vytės Nemunėlio</w:t>
      </w:r>
      <w:r w:rsidRPr="00DA3B35">
        <w:rPr>
          <w:rFonts w:ascii="Arial" w:eastAsia="Times New Roman" w:hAnsi="Arial" w:cs="Arial"/>
          <w:b/>
          <w:bCs/>
          <w:sz w:val="32"/>
          <w:szCs w:val="32"/>
          <w:lang w:val="lt-LT" w:eastAsia="nb-NO"/>
        </w:rPr>
        <w:t xml:space="preserve"> </w:t>
      </w:r>
      <w:r w:rsidRPr="00DA3B35">
        <w:rPr>
          <w:rFonts w:ascii="Arial" w:eastAsia="Times New Roman" w:hAnsi="Arial" w:cs="Arial"/>
          <w:bCs/>
          <w:sz w:val="32"/>
          <w:szCs w:val="32"/>
          <w:lang w:val="lt-LT" w:eastAsia="nb-NO"/>
        </w:rPr>
        <w:t xml:space="preserve">eilėraštį  ”Mano Vytis ir trispalvė” </w:t>
      </w:r>
    </w:p>
    <w:p w14:paraId="11C0DAE5" w14:textId="77777777" w:rsidR="00DA3B35" w:rsidRPr="00DA3B35" w:rsidRDefault="00DA3B35" w:rsidP="00DA3B35">
      <w:pPr>
        <w:pStyle w:val="Listeavsnit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bCs/>
          <w:sz w:val="32"/>
          <w:szCs w:val="32"/>
          <w:lang w:val="lt-LT" w:eastAsia="nb-NO"/>
        </w:rPr>
        <w:t>Pabandyk sukurti savo eilėraštį</w:t>
      </w:r>
    </w:p>
    <w:p w14:paraId="2E9A408F" w14:textId="77777777" w:rsidR="00DA3B35" w:rsidRPr="00DA3B35" w:rsidRDefault="00DA3B35" w:rsidP="00DA3B35">
      <w:pPr>
        <w:pStyle w:val="Listeavsnitt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6EAB7EB8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442951B4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00303FC9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560BA9E1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18810EDC" w14:textId="77777777" w:rsidR="00DA3B35" w:rsidRPr="00DA3B35" w:rsidRDefault="00DA3B35" w:rsidP="00DA3B35">
      <w:pPr>
        <w:pStyle w:val="Listeavsnitt"/>
        <w:shd w:val="clear" w:color="auto" w:fill="FFFFFF"/>
        <w:spacing w:after="0" w:line="360" w:lineRule="auto"/>
        <w:rPr>
          <w:rFonts w:ascii="Arial" w:eastAsia="Times New Roman" w:hAnsi="Arial" w:cs="Arial"/>
          <w:sz w:val="36"/>
          <w:szCs w:val="36"/>
          <w:lang w:val="lt-LT" w:eastAsia="nb-NO"/>
        </w:rPr>
      </w:pPr>
    </w:p>
    <w:p w14:paraId="2A23C1EC" w14:textId="77777777" w:rsidR="00DA3B35" w:rsidRPr="00DA3B35" w:rsidRDefault="00DA3B35" w:rsidP="00DA3B3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z w:val="24"/>
          <w:szCs w:val="24"/>
          <w:lang w:val="lt-LT" w:eastAsia="nb-NO"/>
        </w:rPr>
      </w:pPr>
    </w:p>
    <w:p w14:paraId="38D356D2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666666"/>
          <w:sz w:val="24"/>
          <w:szCs w:val="24"/>
          <w:lang w:val="lt-LT" w:eastAsia="nb-NO"/>
        </w:rPr>
      </w:pPr>
      <w:r w:rsidRPr="00DA3B35">
        <w:rPr>
          <w:rFonts w:ascii="Arial" w:eastAsia="Times New Roman" w:hAnsi="Arial" w:cs="Arial"/>
          <w:color w:val="666666"/>
          <w:sz w:val="24"/>
          <w:szCs w:val="24"/>
          <w:lang w:val="lt-LT" w:eastAsia="nb-NO"/>
        </w:rPr>
        <w:t> </w:t>
      </w:r>
    </w:p>
    <w:p w14:paraId="1EB69932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666666"/>
          <w:sz w:val="24"/>
          <w:szCs w:val="24"/>
          <w:lang w:val="lt-LT" w:eastAsia="nb-NO"/>
        </w:rPr>
      </w:pPr>
    </w:p>
    <w:p w14:paraId="5E1FE403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666666"/>
          <w:sz w:val="24"/>
          <w:szCs w:val="24"/>
          <w:lang w:val="lt-LT" w:eastAsia="nb-NO"/>
        </w:rPr>
      </w:pPr>
    </w:p>
    <w:p w14:paraId="087B208F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666666"/>
          <w:sz w:val="24"/>
          <w:szCs w:val="24"/>
          <w:lang w:val="lt-LT" w:eastAsia="nb-NO"/>
        </w:rPr>
      </w:pPr>
    </w:p>
    <w:p w14:paraId="769CBCC7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666666"/>
          <w:sz w:val="24"/>
          <w:szCs w:val="24"/>
          <w:lang w:val="lt-LT" w:eastAsia="nb-NO"/>
        </w:rPr>
      </w:pPr>
    </w:p>
    <w:p w14:paraId="76030C49" w14:textId="77777777" w:rsidR="00DA3B35" w:rsidRPr="00DA3B35" w:rsidRDefault="00DA3B35" w:rsidP="00DA3B35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32"/>
          <w:szCs w:val="32"/>
          <w:lang w:val="lt-LT" w:eastAsia="nb-NO"/>
        </w:rPr>
      </w:pPr>
      <w:r w:rsidRPr="00DA3B35">
        <w:rPr>
          <w:rFonts w:ascii="Arial" w:eastAsia="Times New Roman" w:hAnsi="Arial" w:cs="Arial"/>
          <w:sz w:val="32"/>
          <w:szCs w:val="32"/>
          <w:lang w:val="lt-LT" w:eastAsia="nb-NO"/>
        </w:rPr>
        <w:t> </w:t>
      </w:r>
    </w:p>
    <w:p w14:paraId="6DFB3F3B" w14:textId="77777777" w:rsidR="00DA3B35" w:rsidRPr="00F759C6" w:rsidRDefault="00DA3B35" w:rsidP="00DA3B35">
      <w:pPr>
        <w:rPr>
          <w:lang w:val="en-US"/>
        </w:rPr>
      </w:pPr>
    </w:p>
    <w:p w14:paraId="37826EE7" w14:textId="72C34B53" w:rsidR="00321EF7" w:rsidRPr="001F60CA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1F60C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62F8" w14:textId="77777777" w:rsidR="006952C3" w:rsidRDefault="006952C3" w:rsidP="00411A05">
      <w:pPr>
        <w:spacing w:after="0" w:line="240" w:lineRule="auto"/>
      </w:pPr>
      <w:r>
        <w:separator/>
      </w:r>
    </w:p>
  </w:endnote>
  <w:endnote w:type="continuationSeparator" w:id="0">
    <w:p w14:paraId="1B7FDC2F" w14:textId="77777777" w:rsidR="006952C3" w:rsidRDefault="006952C3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1316" w14:textId="77777777" w:rsidR="006952C3" w:rsidRDefault="006952C3" w:rsidP="00411A05">
      <w:pPr>
        <w:spacing w:after="0" w:line="240" w:lineRule="auto"/>
      </w:pPr>
      <w:r>
        <w:separator/>
      </w:r>
    </w:p>
  </w:footnote>
  <w:footnote w:type="continuationSeparator" w:id="0">
    <w:p w14:paraId="6BC0AF59" w14:textId="77777777" w:rsidR="006952C3" w:rsidRDefault="006952C3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54C329E9" w:rsidR="00411A05" w:rsidRDefault="00DA3B35">
    <w:pPr>
      <w:pStyle w:val="Topptekst"/>
    </w:pPr>
    <w:r>
      <w:t xml:space="preserve">Dikt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3C46"/>
    <w:multiLevelType w:val="hybridMultilevel"/>
    <w:tmpl w:val="362A6DA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6952C3"/>
    <w:rsid w:val="00900D08"/>
    <w:rsid w:val="0097521D"/>
    <w:rsid w:val="00D61EB0"/>
    <w:rsid w:val="00DA3B35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Listeavsnitt">
    <w:name w:val="List Paragraph"/>
    <w:basedOn w:val="Normal"/>
    <w:uiPriority w:val="34"/>
    <w:qFormat/>
    <w:rsid w:val="00DA3B3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ogle.no/url?sa=i&amp;rct=j&amp;q=&amp;esrc=s&amp;source=images&amp;cd=&amp;cad=rja&amp;uact=8&amp;ved=0ahUKEwidn4mmgY7SAhUC2CwKHRlJB_MQjRwIBw&amp;url=http://e2a.tangot.com/hvordan-bruke-faux-bilderammer&amp;bvm=bv.146786187,d.bGg&amp;psig=AFQjCNGu6MpWrfqb4RUnUDjBHho8ZXSfqQ&amp;ust=14871075021331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ogle.no/url?sa=i&amp;rct=j&amp;q=&amp;esrc=s&amp;source=images&amp;cd=&amp;cad=rja&amp;uact=8&amp;ved=0ahUKEwiT_qzE5I3SAhWMCpoKHT7IBkcQjRwIBw&amp;url=https://www.youtube.com/watch?v%3DcL4mE3KJMZY&amp;bvm=bv.146786187,d.bGs&amp;psig=AFQjCNHOHkidxbgzclBrqhvIH0dQzlRWYg&amp;ust=14870997510510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757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2022-02-07T21:24:00Z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